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1" w:after="188" w:afterAutospacing="0" w:line="579" w:lineRule="atLeast"/>
        <w:ind w:left="0" w:right="0" w:firstLine="0"/>
        <w:jc w:val="center"/>
        <w:rPr>
          <w:rFonts w:ascii="Verdana" w:hAnsi="Verdana" w:cs="Verdana"/>
          <w:i w:val="0"/>
          <w:iCs w:val="0"/>
          <w:caps w:val="0"/>
          <w:color w:val="000000"/>
          <w:spacing w:val="0"/>
          <w:sz w:val="21"/>
          <w:szCs w:val="21"/>
          <w:highlight w:val="none"/>
        </w:rPr>
      </w:pPr>
      <w:r>
        <w:rPr>
          <w:rStyle w:val="10"/>
          <w:rFonts w:hint="eastAsia" w:ascii="宋体" w:hAnsi="宋体" w:eastAsia="宋体" w:cs="宋体"/>
          <w:i w:val="0"/>
          <w:iCs w:val="0"/>
          <w:caps w:val="0"/>
          <w:color w:val="000000"/>
          <w:spacing w:val="0"/>
          <w:kern w:val="0"/>
          <w:sz w:val="44"/>
          <w:szCs w:val="44"/>
          <w:highlight w:val="none"/>
          <w:lang w:val="en-US" w:eastAsia="zh-CN" w:bidi="ar"/>
        </w:rPr>
        <w:t>兴业银行关于国库集中支付系统信创建设和技术改造项目供应商征集调研公告</w:t>
      </w:r>
    </w:p>
    <w:p>
      <w:pPr>
        <w:keepNext w:val="0"/>
        <w:keepLines w:val="0"/>
        <w:widowControl/>
        <w:suppressLineNumbers w:val="0"/>
        <w:spacing w:before="0" w:beforeAutospacing="0" w:after="0" w:afterAutospacing="0" w:line="315" w:lineRule="atLeast"/>
        <w:ind w:left="0" w:right="0" w:firstLine="640"/>
        <w:jc w:val="both"/>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根据我行系统改造工作需要，我行开展国库集中支付系统信创建设和技术改造服务项目，现公开对国库集中支付系统信创建设和技术改造项目进行供应商征集调研，有关事宜如下：</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ascii="黑体" w:hAnsi="宋体" w:eastAsia="黑体" w:cs="黑体"/>
          <w:i w:val="0"/>
          <w:iCs w:val="0"/>
          <w:caps w:val="0"/>
          <w:color w:val="000000"/>
          <w:spacing w:val="0"/>
          <w:kern w:val="0"/>
          <w:sz w:val="32"/>
          <w:szCs w:val="32"/>
          <w:highlight w:val="none"/>
          <w:lang w:val="en-US" w:eastAsia="zh-CN" w:bidi="ar"/>
        </w:rPr>
        <w:t>一、</w:t>
      </w:r>
      <w:r>
        <w:rPr>
          <w:rFonts w:hint="eastAsia" w:ascii="黑体" w:hAnsi="宋体" w:eastAsia="黑体" w:cs="黑体"/>
          <w:i w:val="0"/>
          <w:iCs w:val="0"/>
          <w:caps w:val="0"/>
          <w:color w:val="000000"/>
          <w:spacing w:val="0"/>
          <w:kern w:val="0"/>
          <w:sz w:val="32"/>
          <w:szCs w:val="32"/>
          <w:highlight w:val="none"/>
          <w:lang w:val="en-US" w:eastAsia="zh-CN" w:bidi="ar"/>
        </w:rPr>
        <w:t>采购需求及资格要求</w:t>
      </w:r>
    </w:p>
    <w:p>
      <w:pPr>
        <w:keepNext w:val="0"/>
        <w:keepLines w:val="0"/>
        <w:widowControl/>
        <w:suppressLineNumbers w:val="0"/>
        <w:spacing w:before="0" w:beforeAutospacing="1" w:after="0" w:afterAutospacing="1" w:line="579" w:lineRule="atLeast"/>
        <w:ind w:left="0" w:right="0" w:firstLine="640"/>
        <w:jc w:val="left"/>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kern w:val="0"/>
          <w:sz w:val="32"/>
          <w:szCs w:val="32"/>
          <w:highlight w:val="none"/>
          <w:lang w:val="en-US" w:eastAsia="zh-CN" w:bidi="ar"/>
        </w:rPr>
        <w:t>1.1采购需求</w:t>
      </w:r>
    </w:p>
    <w:p>
      <w:pPr>
        <w:pStyle w:val="7"/>
        <w:keepNext w:val="0"/>
        <w:keepLines w:val="0"/>
        <w:widowControl/>
        <w:suppressLineNumbers w:val="0"/>
        <w:spacing w:before="0" w:beforeAutospacing="1" w:after="0" w:afterAutospacing="1" w:line="579" w:lineRule="atLeast"/>
        <w:ind w:left="0" w:right="0" w:firstLine="640"/>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本项目拟信创升级国库集中支付</w:t>
      </w:r>
      <w:r>
        <w:rPr>
          <w:rFonts w:hint="eastAsia" w:ascii="仿宋" w:hAnsi="仿宋" w:eastAsia="仿宋" w:cs="仿宋"/>
          <w:i w:val="0"/>
          <w:iCs w:val="0"/>
          <w:caps w:val="0"/>
          <w:color w:val="000000"/>
          <w:spacing w:val="0"/>
          <w:sz w:val="32"/>
          <w:szCs w:val="32"/>
          <w:highlight w:val="none"/>
          <w:lang w:val="en-US" w:eastAsia="zh-CN"/>
        </w:rPr>
        <w:t>柜面系统</w:t>
      </w:r>
      <w:r>
        <w:rPr>
          <w:rFonts w:hint="eastAsia" w:ascii="仿宋" w:hAnsi="仿宋" w:eastAsia="仿宋" w:cs="仿宋"/>
          <w:i w:val="0"/>
          <w:iCs w:val="0"/>
          <w:caps w:val="0"/>
          <w:color w:val="000000"/>
          <w:spacing w:val="0"/>
          <w:sz w:val="32"/>
          <w:szCs w:val="32"/>
          <w:highlight w:val="none"/>
        </w:rPr>
        <w:t>，系统基于北京中科江南信息技术股份有限公司的产品开发，我</w:t>
      </w:r>
      <w:r>
        <w:rPr>
          <w:rFonts w:hint="eastAsia" w:ascii="仿宋" w:hAnsi="仿宋" w:eastAsia="仿宋" w:cs="仿宋"/>
          <w:i w:val="0"/>
          <w:iCs w:val="0"/>
          <w:caps w:val="0"/>
          <w:color w:val="000000"/>
          <w:spacing w:val="0"/>
          <w:sz w:val="32"/>
          <w:szCs w:val="32"/>
          <w:highlight w:val="none"/>
          <w:lang w:val="en-US" w:eastAsia="zh-CN"/>
        </w:rPr>
        <w:t>行</w:t>
      </w:r>
      <w:r>
        <w:rPr>
          <w:rFonts w:hint="eastAsia" w:ascii="仿宋" w:hAnsi="仿宋" w:eastAsia="仿宋" w:cs="仿宋"/>
          <w:i w:val="0"/>
          <w:iCs w:val="0"/>
          <w:caps w:val="0"/>
          <w:color w:val="000000"/>
          <w:spacing w:val="0"/>
          <w:sz w:val="32"/>
          <w:szCs w:val="32"/>
          <w:highlight w:val="none"/>
        </w:rPr>
        <w:t>无源代码，实施内容包括但不限于：</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1、应用由虚拟机部署转为上云部署</w:t>
      </w:r>
    </w:p>
    <w:p>
      <w:pPr>
        <w:pStyle w:val="7"/>
        <w:keepNext w:val="0"/>
        <w:keepLines w:val="0"/>
        <w:widowControl/>
        <w:suppressLineNumbers w:val="0"/>
        <w:spacing w:before="0" w:beforeAutospacing="1" w:after="0" w:afterAutospacing="1" w:line="579" w:lineRule="atLeast"/>
        <w:ind w:left="0" w:right="0" w:firstLine="640"/>
        <w:rPr>
          <w:rFonts w:hint="eastAsia" w:ascii="仿宋" w:hAnsi="仿宋" w:eastAsia="仿宋" w:cs="仿宋"/>
          <w:i w:val="0"/>
          <w:iCs w:val="0"/>
          <w:caps w:val="0"/>
          <w:color w:val="000000"/>
          <w:spacing w:val="0"/>
          <w:sz w:val="32"/>
          <w:szCs w:val="32"/>
          <w:highlight w:val="none"/>
          <w:lang w:eastAsia="zh-CN"/>
        </w:rPr>
      </w:pPr>
      <w:r>
        <w:rPr>
          <w:rFonts w:hint="default" w:ascii="仿宋" w:hAnsi="仿宋" w:eastAsia="仿宋" w:cs="仿宋"/>
          <w:i w:val="0"/>
          <w:iCs w:val="0"/>
          <w:caps w:val="0"/>
          <w:color w:val="000000"/>
          <w:spacing w:val="0"/>
          <w:sz w:val="32"/>
          <w:szCs w:val="32"/>
          <w:highlight w:val="none"/>
        </w:rPr>
        <w:t>2、数据库由oracle升级为</w:t>
      </w:r>
      <w:r>
        <w:rPr>
          <w:rFonts w:hint="eastAsia" w:ascii="仿宋" w:hAnsi="仿宋" w:eastAsia="仿宋" w:cs="仿宋"/>
          <w:i w:val="0"/>
          <w:iCs w:val="0"/>
          <w:caps w:val="0"/>
          <w:color w:val="000000"/>
          <w:spacing w:val="0"/>
          <w:sz w:val="32"/>
          <w:szCs w:val="32"/>
          <w:highlight w:val="none"/>
          <w:lang w:eastAsia="zh-CN"/>
        </w:rPr>
        <w:t>达梦数据库</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3、</w:t>
      </w:r>
      <w:r>
        <w:rPr>
          <w:rFonts w:hint="eastAsia" w:ascii="仿宋" w:hAnsi="仿宋" w:eastAsia="仿宋" w:cs="仿宋"/>
          <w:i w:val="0"/>
          <w:iCs w:val="0"/>
          <w:caps w:val="0"/>
          <w:color w:val="000000"/>
          <w:spacing w:val="0"/>
          <w:sz w:val="32"/>
          <w:szCs w:val="32"/>
          <w:highlight w:val="none"/>
          <w:lang w:eastAsia="zh-CN"/>
        </w:rPr>
        <w:t>交付系统需适配信创版软硬件环境</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项目预计实施周期为</w:t>
      </w:r>
      <w:r>
        <w:rPr>
          <w:rFonts w:hint="eastAsia" w:ascii="仿宋" w:hAnsi="仿宋" w:eastAsia="仿宋" w:cs="仿宋"/>
          <w:i w:val="0"/>
          <w:iCs w:val="0"/>
          <w:caps w:val="0"/>
          <w:color w:val="000000"/>
          <w:spacing w:val="0"/>
          <w:sz w:val="32"/>
          <w:szCs w:val="32"/>
          <w:highlight w:val="none"/>
          <w:lang w:val="en-US" w:eastAsia="zh-CN"/>
        </w:rPr>
        <w:t>4</w:t>
      </w:r>
      <w:r>
        <w:rPr>
          <w:rFonts w:hint="default" w:ascii="仿宋" w:hAnsi="仿宋" w:eastAsia="仿宋" w:cs="仿宋"/>
          <w:i w:val="0"/>
          <w:iCs w:val="0"/>
          <w:caps w:val="0"/>
          <w:color w:val="000000"/>
          <w:spacing w:val="0"/>
          <w:sz w:val="32"/>
          <w:szCs w:val="32"/>
          <w:highlight w:val="none"/>
        </w:rPr>
        <w:t>个月。</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1.2 技术要求</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本项目前前后端开发技术栈包括但不限于Spring、SpringBoot、Mybatis、Vue等，数据库开发技术栈包括但不限于Oracl、Opengauss、GaussDB数据库、达梦数据库等，云原生包括但不限于K8S等。</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1.3 人员资质要求</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本项目为总包项目，项目经理需具备同类项目经验，投入人员需本科及以上学历，从事该类似项目至少一年以上工作经验，人员至少入职公司两年以上，工作地昆明，驻场完成测试等工作。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1.4 服务要求</w:t>
      </w:r>
    </w:p>
    <w:p>
      <w:pPr>
        <w:keepNext w:val="0"/>
        <w:keepLines w:val="0"/>
        <w:widowControl/>
        <w:suppressLineNumbers w:val="0"/>
        <w:spacing w:before="0" w:beforeAutospacing="1" w:after="0" w:afterAutospacing="1" w:line="579" w:lineRule="atLeast"/>
        <w:ind w:left="0" w:right="0" w:firstLine="640"/>
        <w:jc w:val="left"/>
        <w:rPr>
          <w:rFonts w:hint="default" w:ascii="仿宋" w:hAnsi="仿宋" w:eastAsia="仿宋" w:cs="仿宋"/>
          <w:i w:val="0"/>
          <w:iCs w:val="0"/>
          <w:caps w:val="0"/>
          <w:color w:val="000000"/>
          <w:spacing w:val="0"/>
          <w:kern w:val="0"/>
          <w:sz w:val="32"/>
          <w:szCs w:val="32"/>
          <w:highlight w:val="none"/>
          <w:lang w:val="en-US" w:eastAsia="zh-CN" w:bidi="ar"/>
        </w:rPr>
      </w:pPr>
      <w:r>
        <w:rPr>
          <w:rFonts w:hint="eastAsia" w:ascii="仿宋" w:hAnsi="仿宋" w:eastAsia="仿宋" w:cs="仿宋"/>
          <w:i w:val="0"/>
          <w:iCs w:val="0"/>
          <w:caps w:val="0"/>
          <w:color w:val="000000"/>
          <w:spacing w:val="0"/>
          <w:kern w:val="0"/>
          <w:sz w:val="32"/>
          <w:szCs w:val="32"/>
          <w:highlight w:val="none"/>
          <w:lang w:val="en-US" w:eastAsia="zh-CN" w:bidi="ar"/>
        </w:rPr>
        <w:t>项目实施地点在昆明，供应商需自行承担人员差旅费用；服务期间服从甲方人员及项目管理制度和项目经理安排，配合完成包括且不限于行内该项目测试部署及系统关联方其他技术性支持工作。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1.5 供应商资质要求</w:t>
      </w:r>
    </w:p>
    <w:p>
      <w:pPr>
        <w:keepNext w:val="0"/>
        <w:keepLines w:val="0"/>
        <w:widowControl/>
        <w:suppressLineNumbers w:val="0"/>
        <w:spacing w:before="0" w:beforeAutospacing="1" w:after="0" w:afterAutospacing="1" w:line="579" w:lineRule="atLeast"/>
        <w:ind w:left="0" w:right="0" w:firstLine="640"/>
        <w:jc w:val="left"/>
        <w:rPr>
          <w:rFonts w:hint="eastAsia" w:ascii="仿宋" w:hAnsi="仿宋" w:eastAsia="仿宋" w:cs="仿宋"/>
          <w:i w:val="0"/>
          <w:iCs w:val="0"/>
          <w:caps w:val="0"/>
          <w:color w:val="000000"/>
          <w:spacing w:val="0"/>
          <w:kern w:val="0"/>
          <w:sz w:val="32"/>
          <w:szCs w:val="32"/>
          <w:highlight w:val="none"/>
          <w:lang w:val="en-US" w:eastAsia="zh-CN" w:bidi="ar"/>
        </w:rPr>
      </w:pPr>
      <w:r>
        <w:rPr>
          <w:rFonts w:hint="eastAsia" w:ascii="仿宋" w:hAnsi="仿宋" w:eastAsia="仿宋" w:cs="仿宋"/>
          <w:i w:val="0"/>
          <w:iCs w:val="0"/>
          <w:caps w:val="0"/>
          <w:color w:val="000000"/>
          <w:spacing w:val="0"/>
          <w:kern w:val="0"/>
          <w:sz w:val="32"/>
          <w:szCs w:val="32"/>
          <w:highlight w:val="none"/>
          <w:lang w:val="en-US" w:eastAsia="zh-CN" w:bidi="ar"/>
        </w:rPr>
        <w:t>1.5.1 企业成立三年以上，</w:t>
      </w:r>
      <w:r>
        <w:rPr>
          <w:rFonts w:hint="eastAsia" w:ascii="仿宋" w:hAnsi="仿宋" w:eastAsia="仿宋" w:cs="仿宋"/>
          <w:sz w:val="32"/>
          <w:szCs w:val="32"/>
          <w:highlight w:val="none"/>
          <w:lang w:val="en-US" w:eastAsia="zh-CN"/>
        </w:rPr>
        <w:t>近三年</w:t>
      </w:r>
      <w:r>
        <w:rPr>
          <w:rFonts w:hint="eastAsia" w:ascii="仿宋" w:hAnsi="仿宋" w:eastAsia="仿宋" w:cs="仿宋"/>
          <w:sz w:val="32"/>
          <w:szCs w:val="32"/>
          <w:highlight w:val="none"/>
        </w:rPr>
        <w:t>财务稳健</w:t>
      </w:r>
      <w:r>
        <w:rPr>
          <w:rFonts w:hint="eastAsia" w:ascii="仿宋" w:hAnsi="仿宋" w:eastAsia="仿宋" w:cs="仿宋"/>
          <w:i w:val="0"/>
          <w:iCs w:val="0"/>
          <w:caps w:val="0"/>
          <w:color w:val="000000"/>
          <w:spacing w:val="0"/>
          <w:kern w:val="0"/>
          <w:sz w:val="32"/>
          <w:szCs w:val="32"/>
          <w:highlight w:val="none"/>
          <w:lang w:val="en-US" w:eastAsia="zh-CN" w:bidi="ar"/>
        </w:rPr>
        <w:t>，可稳定提供服务。</w:t>
      </w:r>
    </w:p>
    <w:p>
      <w:pPr>
        <w:keepNext w:val="0"/>
        <w:keepLines w:val="0"/>
        <w:widowControl/>
        <w:suppressLineNumbers w:val="0"/>
        <w:spacing w:before="0" w:beforeAutospacing="1" w:after="0" w:afterAutospacing="1" w:line="579" w:lineRule="atLeast"/>
        <w:ind w:left="0" w:right="0" w:firstLine="640"/>
        <w:jc w:val="left"/>
        <w:rPr>
          <w:rFonts w:hint="eastAsia" w:eastAsia="楷体_GB2312"/>
          <w:lang w:val="en-US" w:eastAsia="zh-CN"/>
        </w:rPr>
      </w:pPr>
      <w:r>
        <w:rPr>
          <w:rFonts w:hint="eastAsia" w:ascii="仿宋" w:hAnsi="仿宋" w:eastAsia="仿宋" w:cs="仿宋"/>
          <w:i w:val="0"/>
          <w:iCs w:val="0"/>
          <w:caps w:val="0"/>
          <w:color w:val="000000"/>
          <w:spacing w:val="0"/>
          <w:kern w:val="0"/>
          <w:sz w:val="32"/>
          <w:szCs w:val="32"/>
          <w:highlight w:val="none"/>
          <w:lang w:val="en-US" w:eastAsia="zh-CN" w:bidi="ar"/>
        </w:rPr>
        <w:t>1.5.2 供应商须具备为云南省代理国库支付业务电子化系统、电子凭证库系统、电子签章系统的代理银行提供长期运维服务的经验；须熟悉云南省国库集中支付电子化业务规范、接口标准、国密算法要求，能够完成代理银行端上述系统日常运维、故障处置、版本适配、联调测试、应急保障等服务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1.5.3供应商案例要求</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2023年1月1日至今，与21家国内系统重要性银行（工行、农行、中行、建行、交行、邮储、中信、光大、招商、华夏、浦发、兴业、广发、民生、平安、北京、南京、上海、宁波、江苏、浙商）总部级或科技子公司，合作开展与本项目相似的电子凭证库类软件开发或软件产品项目的成功案例（须提供相关案例合同证明材料,并标示相关内容，以合同签订日期为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二、报名要求</w:t>
      </w:r>
    </w:p>
    <w:p>
      <w:pPr>
        <w:pStyle w:val="7"/>
        <w:keepNext w:val="0"/>
        <w:keepLines w:val="0"/>
        <w:widowControl/>
        <w:suppressLineNumbers w:val="0"/>
        <w:spacing w:before="0" w:beforeAutospacing="1" w:after="0" w:afterAutospacing="0" w:line="579" w:lineRule="atLeast"/>
        <w:ind w:left="0" w:right="0" w:firstLine="640"/>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2.1 依法成立，为存续、在营、开业、在册、登记成立等正常企业状态。</w:t>
      </w:r>
    </w:p>
    <w:p>
      <w:pPr>
        <w:pStyle w:val="7"/>
        <w:keepNext w:val="0"/>
        <w:keepLines w:val="0"/>
        <w:widowControl/>
        <w:suppressLineNumbers w:val="0"/>
        <w:spacing w:before="0" w:beforeAutospacing="1" w:after="0" w:afterAutospacing="1"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2.2 在兴业银行开立对公账户，若中标本项目，则通过兴业银行对公账户结算该项目相关费用。</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2.3 充分理解我行服务需求并能够根据需求提供相应的服务。</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2.4 具有良好的商业信誉</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且经营正常</w:t>
      </w:r>
      <w:r>
        <w:rPr>
          <w:rFonts w:hint="eastAsia" w:ascii="仿宋" w:hAnsi="仿宋" w:eastAsia="仿宋" w:cs="仿宋"/>
          <w:i w:val="0"/>
          <w:iCs w:val="0"/>
          <w:caps w:val="0"/>
          <w:color w:val="000000"/>
          <w:spacing w:val="0"/>
          <w:kern w:val="0"/>
          <w:sz w:val="32"/>
          <w:szCs w:val="32"/>
          <w:highlight w:val="none"/>
          <w:lang w:val="en-US" w:eastAsia="zh-CN" w:bidi="ar"/>
        </w:rPr>
        <w:t>。</w:t>
      </w:r>
    </w:p>
    <w:p>
      <w:pPr>
        <w:pStyle w:val="7"/>
        <w:keepNext w:val="0"/>
        <w:keepLines w:val="0"/>
        <w:widowControl/>
        <w:suppressLineNumbers w:val="0"/>
        <w:spacing w:before="0" w:beforeAutospacing="1" w:after="0" w:afterAutospacing="0" w:line="579" w:lineRule="atLeast"/>
        <w:ind w:left="0" w:right="0" w:firstLine="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   </w:t>
      </w:r>
      <w:r>
        <w:rPr>
          <w:rFonts w:hint="eastAsia" w:ascii="仿宋" w:hAnsi="仿宋" w:eastAsia="仿宋" w:cs="仿宋"/>
          <w:i w:val="0"/>
          <w:iCs w:val="0"/>
          <w:caps w:val="0"/>
          <w:color w:val="000000"/>
          <w:spacing w:val="0"/>
          <w:sz w:val="32"/>
          <w:szCs w:val="32"/>
          <w:highlight w:val="none"/>
          <w:lang w:val="en-US" w:eastAsia="zh-CN"/>
        </w:rPr>
        <w:t xml:space="preserve">  </w:t>
      </w:r>
      <w:r>
        <w:rPr>
          <w:rFonts w:hint="eastAsia" w:ascii="仿宋" w:hAnsi="仿宋" w:eastAsia="仿宋" w:cs="仿宋"/>
          <w:i w:val="0"/>
          <w:iCs w:val="0"/>
          <w:caps w:val="0"/>
          <w:color w:val="000000"/>
          <w:spacing w:val="0"/>
          <w:sz w:val="32"/>
          <w:szCs w:val="32"/>
          <w:highlight w:val="none"/>
        </w:rPr>
        <w:t> 2.5 依法缴纳税收和社会保障资金。</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2.6 未被“信用中国”网列入“重大税收违法案件当事人名单”、未被“中国执行信息公开网”列入“失信被执行人名单”、未被“中国政府采购网”列入“政府采购严重违法失信行为信息记录名单”、未被“国家企业信用信息公示系统”列入网站“严重违法失信企业名单”，不在兴业银行供应商禁用/退出期内。</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2.7 经营范围经国家行政管理部门依法批准，同时获得从事行业有效执业证明、行政许可、专业资质等证照。</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2.8 两年内目标服务领域未出现严重安全事件。</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三、报名方式</w:t>
      </w:r>
    </w:p>
    <w:p>
      <w:pPr>
        <w:pStyle w:val="7"/>
        <w:keepNext w:val="0"/>
        <w:keepLines w:val="0"/>
        <w:widowControl/>
        <w:suppressLineNumbers w:val="0"/>
        <w:spacing w:before="0" w:beforeAutospacing="1" w:after="0" w:afterAutospacing="0" w:line="579" w:lineRule="atLeast"/>
        <w:ind w:left="0" w:right="0" w:firstLine="640"/>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sz w:val="32"/>
          <w:szCs w:val="32"/>
          <w:highlight w:val="none"/>
        </w:rPr>
        <w:t>采购部门联系人：</w:t>
      </w:r>
    </w:p>
    <w:p>
      <w:pPr>
        <w:pStyle w:val="7"/>
        <w:keepNext w:val="0"/>
        <w:keepLines w:val="0"/>
        <w:widowControl/>
        <w:suppressLineNumbers w:val="0"/>
        <w:spacing w:before="0" w:beforeAutospacing="1" w:after="0" w:afterAutospacing="0" w:line="579" w:lineRule="atLeast"/>
        <w:ind w:left="0" w:right="0" w:firstLine="640"/>
        <w:rPr>
          <w:rFonts w:hint="default" w:ascii="Verdana" w:hAnsi="Verdana" w:eastAsia="仿宋" w:cs="Verdana"/>
          <w:i w:val="0"/>
          <w:iCs w:val="0"/>
          <w:caps w:val="0"/>
          <w:color w:val="000000"/>
          <w:spacing w:val="0"/>
          <w:sz w:val="21"/>
          <w:szCs w:val="21"/>
          <w:highlight w:val="none"/>
          <w:lang w:val="en-US" w:eastAsia="zh-CN"/>
        </w:rPr>
      </w:pPr>
      <w:r>
        <w:rPr>
          <w:rStyle w:val="11"/>
          <w:rFonts w:hint="eastAsia" w:ascii="仿宋" w:hAnsi="仿宋" w:eastAsia="仿宋" w:cs="仿宋"/>
          <w:i w:val="0"/>
          <w:iCs w:val="0"/>
          <w:caps w:val="0"/>
          <w:color w:val="000000"/>
          <w:spacing w:val="0"/>
          <w:sz w:val="32"/>
          <w:szCs w:val="32"/>
          <w:highlight w:val="none"/>
          <w:lang w:val="en-US" w:eastAsia="zh-CN"/>
        </w:rPr>
        <w:t>段</w:t>
      </w:r>
      <w:r>
        <w:rPr>
          <w:rStyle w:val="11"/>
          <w:rFonts w:hint="eastAsia" w:ascii="仿宋" w:hAnsi="仿宋" w:eastAsia="仿宋" w:cs="仿宋"/>
          <w:i w:val="0"/>
          <w:iCs w:val="0"/>
          <w:caps w:val="0"/>
          <w:color w:val="000000"/>
          <w:spacing w:val="0"/>
          <w:sz w:val="32"/>
          <w:szCs w:val="32"/>
          <w:highlight w:val="none"/>
        </w:rPr>
        <w:t>老师，联系电话：</w:t>
      </w:r>
      <w:r>
        <w:rPr>
          <w:rStyle w:val="11"/>
          <w:rFonts w:hint="eastAsia" w:ascii="仿宋" w:hAnsi="仿宋" w:eastAsia="仿宋" w:cs="仿宋"/>
          <w:i w:val="0"/>
          <w:iCs w:val="0"/>
          <w:caps w:val="0"/>
          <w:color w:val="000000"/>
          <w:spacing w:val="0"/>
          <w:sz w:val="32"/>
          <w:szCs w:val="32"/>
          <w:highlight w:val="none"/>
          <w:lang w:val="en-US" w:eastAsia="zh-CN"/>
        </w:rPr>
        <w:t>0871-63061820</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sz w:val="32"/>
          <w:szCs w:val="32"/>
          <w:highlight w:val="none"/>
        </w:rPr>
        <w:t>联系时间：工作日</w:t>
      </w:r>
      <w:r>
        <w:rPr>
          <w:rStyle w:val="11"/>
          <w:rFonts w:hint="default" w:ascii="Times New Roman" w:hAnsi="Times New Roman" w:cs="Times New Roman"/>
          <w:i w:val="0"/>
          <w:iCs w:val="0"/>
          <w:caps w:val="0"/>
          <w:color w:val="000000"/>
          <w:spacing w:val="0"/>
          <w:sz w:val="32"/>
          <w:szCs w:val="32"/>
          <w:highlight w:val="none"/>
        </w:rPr>
        <w:t>8:30-12:00</w:t>
      </w:r>
      <w:r>
        <w:rPr>
          <w:rStyle w:val="11"/>
          <w:rFonts w:hint="eastAsia" w:ascii="仿宋" w:hAnsi="仿宋" w:eastAsia="仿宋" w:cs="仿宋"/>
          <w:i w:val="0"/>
          <w:iCs w:val="0"/>
          <w:caps w:val="0"/>
          <w:color w:val="000000"/>
          <w:spacing w:val="0"/>
          <w:sz w:val="32"/>
          <w:szCs w:val="32"/>
          <w:highlight w:val="none"/>
        </w:rPr>
        <w:t>，</w:t>
      </w:r>
      <w:r>
        <w:rPr>
          <w:rStyle w:val="11"/>
          <w:rFonts w:hint="default" w:ascii="Times New Roman" w:hAnsi="Times New Roman" w:cs="Times New Roman"/>
          <w:i w:val="0"/>
          <w:iCs w:val="0"/>
          <w:caps w:val="0"/>
          <w:color w:val="000000"/>
          <w:spacing w:val="0"/>
          <w:sz w:val="32"/>
          <w:szCs w:val="32"/>
          <w:highlight w:val="none"/>
        </w:rPr>
        <w:t>14:30-18:00</w:t>
      </w:r>
      <w:r>
        <w:rPr>
          <w:rStyle w:val="11"/>
          <w:rFonts w:hint="eastAsia" w:ascii="仿宋" w:hAnsi="仿宋" w:eastAsia="仿宋" w:cs="仿宋"/>
          <w:i w:val="0"/>
          <w:iCs w:val="0"/>
          <w:caps w:val="0"/>
          <w:color w:val="000000"/>
          <w:spacing w:val="0"/>
          <w:sz w:val="32"/>
          <w:szCs w:val="32"/>
          <w:highlight w:val="none"/>
        </w:rPr>
        <w:t>(其他时间请勿打扰)。供应商</w:t>
      </w:r>
      <w:r>
        <w:rPr>
          <w:rStyle w:val="11"/>
          <w:rFonts w:hint="eastAsia" w:ascii="仿宋" w:hAnsi="仿宋" w:eastAsia="仿宋" w:cs="仿宋"/>
          <w:i w:val="0"/>
          <w:iCs w:val="0"/>
          <w:caps w:val="0"/>
          <w:color w:val="2E3033"/>
          <w:spacing w:val="0"/>
          <w:sz w:val="32"/>
          <w:szCs w:val="32"/>
          <w:highlight w:val="none"/>
          <w:shd w:val="clear" w:fill="FFFF00"/>
        </w:rPr>
        <w:t>如有意向参与，请先登录兴业银行采购门户（https://cg.cib.com.cn/）提交资料申请注册账号。注册审批通过后供应商可登录兴业银行采购门户，通过首页“采购管理”—“供应商寻源”—“待报名列表”中找到本次项目，点击“报名”即可参与。</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kern w:val="0"/>
          <w:sz w:val="32"/>
          <w:szCs w:val="32"/>
          <w:highlight w:val="none"/>
          <w:lang w:val="en-US" w:eastAsia="zh-CN" w:bidi="ar"/>
        </w:rPr>
        <w:t>欢迎各供应商对此项目的需求、技术要求、服务要求提出书面意见或建议，若有请将于征集截止时间前提交至</w:t>
      </w:r>
      <w:r>
        <w:rPr>
          <w:rStyle w:val="11"/>
          <w:rFonts w:hint="default" w:ascii="Times New Roman" w:hAnsi="Times New Roman" w:cs="Times New Roman" w:eastAsiaTheme="minorEastAsia"/>
          <w:i w:val="0"/>
          <w:iCs w:val="0"/>
          <w:caps w:val="0"/>
          <w:color w:val="000000"/>
          <w:spacing w:val="0"/>
          <w:kern w:val="0"/>
          <w:sz w:val="32"/>
          <w:szCs w:val="32"/>
          <w:highlight w:val="none"/>
          <w:lang w:val="en-US" w:eastAsia="zh-CN" w:bidi="ar"/>
        </w:rPr>
        <w:t>gysxyfwt@cib.com.cn</w:t>
      </w:r>
      <w:r>
        <w:rPr>
          <w:rStyle w:val="11"/>
          <w:rFonts w:hint="eastAsia" w:ascii="仿宋" w:hAnsi="仿宋" w:eastAsia="仿宋" w:cs="仿宋"/>
          <w:i w:val="0"/>
          <w:iCs w:val="0"/>
          <w:caps w:val="0"/>
          <w:color w:val="000000"/>
          <w:spacing w:val="0"/>
          <w:kern w:val="0"/>
          <w:sz w:val="32"/>
          <w:szCs w:val="32"/>
          <w:highlight w:val="none"/>
          <w:lang w:val="en-US" w:eastAsia="zh-CN" w:bidi="ar"/>
        </w:rPr>
        <w:t>邮箱，相关意见本行接收后将不再另行回复。邮件及材料请标明：《兴业银行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Style w:val="11"/>
          <w:rFonts w:hint="eastAsia" w:ascii="仿宋" w:hAnsi="仿宋" w:eastAsia="仿宋" w:cs="仿宋"/>
          <w:i w:val="0"/>
          <w:iCs w:val="0"/>
          <w:caps w:val="0"/>
          <w:color w:val="000000"/>
          <w:spacing w:val="0"/>
          <w:kern w:val="0"/>
          <w:sz w:val="32"/>
          <w:szCs w:val="32"/>
          <w:highlight w:val="none"/>
          <w:lang w:val="en-US" w:eastAsia="zh-CN" w:bidi="ar"/>
        </w:rPr>
        <w:t>采购项目》供应商征集反馈材料-公司名称（全称）。</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1.提交的供应商资料内容包括如下三项：</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材料1：《</w:t>
      </w:r>
      <w:r>
        <w:rPr>
          <w:rStyle w:val="11"/>
          <w:rFonts w:hint="eastAsia" w:ascii="仿宋" w:hAnsi="仿宋" w:eastAsia="仿宋" w:cs="仿宋"/>
          <w:i w:val="0"/>
          <w:iCs w:val="0"/>
          <w:caps w:val="0"/>
          <w:color w:val="000000"/>
          <w:spacing w:val="0"/>
          <w:kern w:val="0"/>
          <w:sz w:val="32"/>
          <w:szCs w:val="32"/>
          <w:highlight w:val="none"/>
          <w:lang w:val="en-US" w:eastAsia="zh-CN" w:bidi="ar"/>
        </w:rPr>
        <w:t>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服务项目》供应商征集反馈材料-公司名称（全称）</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材料2：兴业银行</w:t>
      </w:r>
      <w:r>
        <w:rPr>
          <w:rStyle w:val="11"/>
          <w:rFonts w:hint="eastAsia" w:ascii="仿宋" w:hAnsi="仿宋" w:eastAsia="仿宋" w:cs="仿宋"/>
          <w:i w:val="0"/>
          <w:iCs w:val="0"/>
          <w:caps w:val="0"/>
          <w:color w:val="000000"/>
          <w:spacing w:val="0"/>
          <w:kern w:val="0"/>
          <w:sz w:val="32"/>
          <w:szCs w:val="32"/>
          <w:highlight w:val="none"/>
          <w:lang w:val="en-US" w:eastAsia="zh-CN" w:bidi="ar"/>
        </w:rPr>
        <w:t>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服务项目信息收集表</w:t>
      </w:r>
    </w:p>
    <w:p>
      <w:pPr>
        <w:keepNext w:val="0"/>
        <w:keepLines w:val="0"/>
        <w:widowControl/>
        <w:suppressLineNumbers w:val="0"/>
        <w:spacing w:before="0" w:beforeAutospacing="0" w:after="0" w:afterAutospacing="0"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材料3：承诺函</w:t>
      </w:r>
    </w:p>
    <w:p>
      <w:pPr>
        <w:pStyle w:val="7"/>
        <w:keepNext w:val="0"/>
        <w:keepLines w:val="0"/>
        <w:widowControl/>
        <w:suppressLineNumbers w:val="0"/>
        <w:spacing w:before="0" w:beforeAutospacing="1" w:after="0" w:afterAutospacing="1"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shd w:val="clear" w:fill="FFFF00"/>
        </w:rPr>
        <w:t>以上三项材料填报模板详见本公告附件，提交材料1-2无需加盖公司（单位）公章。材料3需加盖公司（单位）公章或者由法定代表人签字。材料1-3请仅上传一份文件，拆分上传多份文件视为无效应答。</w:t>
      </w:r>
    </w:p>
    <w:p>
      <w:pPr>
        <w:pStyle w:val="7"/>
        <w:keepNext w:val="0"/>
        <w:keepLines w:val="0"/>
        <w:widowControl/>
        <w:suppressLineNumbers w:val="0"/>
        <w:wordWrap w:val="0"/>
        <w:spacing w:before="0" w:beforeAutospacing="1" w:after="0" w:afterAutospacing="1" w:line="579" w:lineRule="atLeast"/>
        <w:ind w:left="0" w:right="0" w:firstLine="643"/>
        <w:jc w:val="both"/>
        <w:rPr>
          <w:rFonts w:hint="default" w:ascii="Verdana" w:hAnsi="Verdana" w:cs="Verdana"/>
          <w:i w:val="0"/>
          <w:iCs w:val="0"/>
          <w:caps w:val="0"/>
          <w:color w:val="000000"/>
          <w:spacing w:val="0"/>
          <w:sz w:val="21"/>
          <w:szCs w:val="21"/>
          <w:highlight w:val="none"/>
        </w:rPr>
      </w:pPr>
      <w:r>
        <w:rPr>
          <w:rStyle w:val="10"/>
          <w:rFonts w:hint="eastAsia" w:ascii="仿宋" w:hAnsi="仿宋" w:eastAsia="仿宋" w:cs="仿宋"/>
          <w:i w:val="0"/>
          <w:iCs w:val="0"/>
          <w:caps w:val="0"/>
          <w:color w:val="000000"/>
          <w:spacing w:val="0"/>
          <w:sz w:val="32"/>
          <w:szCs w:val="32"/>
          <w:highlight w:val="none"/>
        </w:rPr>
        <w:t>调研若有变更，请以兴业银行采购门户最新发布的</w:t>
      </w:r>
      <w:r>
        <w:rPr>
          <w:rStyle w:val="10"/>
          <w:rFonts w:hint="eastAsia" w:ascii="仿宋" w:hAnsi="仿宋" w:eastAsia="仿宋" w:cs="仿宋"/>
          <w:i w:val="0"/>
          <w:iCs w:val="0"/>
          <w:caps w:val="0"/>
          <w:color w:val="000000"/>
          <w:spacing w:val="0"/>
          <w:sz w:val="32"/>
          <w:szCs w:val="32"/>
          <w:highlight w:val="none"/>
          <w:shd w:val="clear" w:fill="FFFF00"/>
        </w:rPr>
        <w:t>征集调研信息</w:t>
      </w:r>
      <w:r>
        <w:rPr>
          <w:rStyle w:val="10"/>
          <w:rFonts w:hint="eastAsia" w:ascii="仿宋" w:hAnsi="仿宋" w:eastAsia="仿宋" w:cs="仿宋"/>
          <w:i w:val="0"/>
          <w:iCs w:val="0"/>
          <w:caps w:val="0"/>
          <w:color w:val="000000"/>
          <w:spacing w:val="0"/>
          <w:sz w:val="32"/>
          <w:szCs w:val="32"/>
          <w:highlight w:val="none"/>
        </w:rPr>
        <w:t>为准。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四、注意事项</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1.能够完全满足我行采购需求、有合作意向、符合资格要求、报名要求的供应商均可报名。</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2.本次市场调研不代表采购邀请或意向，仅为调研市场情况发起。若需后续对接，我行将会主动联系报名者；未予联系的报名者，我行将对材料予以保密。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3.本次市场调研不收取供应商的任何费用。</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4.供应商须对报名信息和资料的真实性负责。如提供虚假材料，将取消报名资格并列入我行供应商黑名单。</w:t>
      </w:r>
    </w:p>
    <w:p>
      <w:pPr>
        <w:pStyle w:val="7"/>
        <w:keepNext w:val="0"/>
        <w:keepLines w:val="0"/>
        <w:widowControl/>
        <w:suppressLineNumbers w:val="0"/>
        <w:spacing w:before="0" w:beforeAutospacing="0" w:after="0" w:afterAutospacing="0"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5.对于上述事项存在疑问的，请及时与我行联系。</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shd w:val="clear" w:fill="FFFF00"/>
          <w:lang w:val="en-US" w:eastAsia="zh-CN" w:bidi="ar"/>
        </w:rPr>
        <w:t>五、征集时间</w:t>
      </w:r>
    </w:p>
    <w:p>
      <w:pPr>
        <w:keepNext w:val="0"/>
        <w:keepLines w:val="0"/>
        <w:widowControl/>
        <w:suppressLineNumbers w:val="0"/>
        <w:spacing w:before="0" w:beforeAutospacing="1" w:after="0" w:afterAutospacing="1" w:line="579" w:lineRule="atLeast"/>
        <w:ind w:left="0" w:right="0" w:firstLine="480"/>
        <w:jc w:val="left"/>
        <w:rPr>
          <w:rFonts w:hint="default" w:ascii="Verdana" w:hAnsi="Verdana" w:cs="Verdana"/>
          <w:i w:val="0"/>
          <w:iCs w:val="0"/>
          <w:caps w:val="0"/>
          <w:color w:val="000000"/>
          <w:spacing w:val="0"/>
          <w:sz w:val="21"/>
          <w:szCs w:val="21"/>
          <w:highlight w:val="none"/>
        </w:rPr>
      </w:pPr>
      <w:r>
        <w:rPr>
          <w:rFonts w:hint="eastAsia" w:ascii="宋体" w:hAnsi="宋体" w:eastAsia="宋体" w:cs="宋体"/>
          <w:i w:val="0"/>
          <w:iCs w:val="0"/>
          <w:caps w:val="0"/>
          <w:color w:val="000000"/>
          <w:spacing w:val="0"/>
          <w:kern w:val="0"/>
          <w:sz w:val="24"/>
          <w:szCs w:val="24"/>
          <w:highlight w:val="none"/>
          <w:lang w:val="en-US" w:eastAsia="zh-CN" w:bidi="ar"/>
        </w:rPr>
        <w:t> </w:t>
      </w:r>
      <w:r>
        <w:rPr>
          <w:rFonts w:hint="eastAsia" w:ascii="仿宋" w:hAnsi="仿宋" w:eastAsia="仿宋" w:cs="仿宋"/>
          <w:i w:val="0"/>
          <w:iCs w:val="0"/>
          <w:caps w:val="0"/>
          <w:color w:val="auto"/>
          <w:spacing w:val="0"/>
          <w:kern w:val="0"/>
          <w:sz w:val="32"/>
          <w:szCs w:val="32"/>
          <w:highlight w:val="none"/>
          <w:lang w:val="en-US" w:eastAsia="zh-CN" w:bidi="ar"/>
        </w:rPr>
        <w:t>本次供应商征集自即日起至2026年9月2</w:t>
      </w:r>
      <w:bookmarkStart w:id="0" w:name="_GoBack"/>
      <w:bookmarkEnd w:id="0"/>
      <w:r>
        <w:rPr>
          <w:rFonts w:hint="eastAsia" w:ascii="仿宋" w:hAnsi="仿宋" w:eastAsia="仿宋" w:cs="仿宋"/>
          <w:i w:val="0"/>
          <w:iCs w:val="0"/>
          <w:caps w:val="0"/>
          <w:color w:val="auto"/>
          <w:spacing w:val="0"/>
          <w:kern w:val="0"/>
          <w:sz w:val="32"/>
          <w:szCs w:val="32"/>
          <w:highlight w:val="none"/>
          <w:lang w:val="en-US" w:eastAsia="zh-CN" w:bidi="ar"/>
        </w:rPr>
        <w:t>8日23：59止。</w:t>
      </w: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彩虹粗仿宋">
    <w:altName w:val="Arial Unicode MS"/>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9F6722"/>
    <w:rsid w:val="0D83600B"/>
    <w:rsid w:val="1C0B00DC"/>
    <w:rsid w:val="1D070EE8"/>
    <w:rsid w:val="21516D8D"/>
    <w:rsid w:val="309C02EE"/>
    <w:rsid w:val="368B7023"/>
    <w:rsid w:val="3FFF1E55"/>
    <w:rsid w:val="48CE28B1"/>
    <w:rsid w:val="577576BD"/>
    <w:rsid w:val="59DF5521"/>
    <w:rsid w:val="60AA3707"/>
    <w:rsid w:val="62A17203"/>
    <w:rsid w:val="74FC1350"/>
    <w:rsid w:val="7A244D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宋体" w:hAnsi="宋体" w:eastAsia="彩虹粗仿宋" w:cs="Times New Roman"/>
      <w:kern w:val="2"/>
      <w:sz w:val="28"/>
      <w:szCs w:val="28"/>
      <w:lang w:val="en-US" w:eastAsia="zh-CN" w:bidi="ar"/>
    </w:rPr>
  </w:style>
  <w:style w:type="paragraph" w:styleId="5">
    <w:name w:val="footnote text"/>
    <w:basedOn w:val="1"/>
    <w:qFormat/>
    <w:uiPriority w:val="0"/>
    <w:pPr>
      <w:snapToGrid w:val="0"/>
      <w:jc w:val="left"/>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footnote reference"/>
    <w:basedOn w:val="9"/>
    <w:qFormat/>
    <w:uiPriority w:val="0"/>
    <w:rPr>
      <w:rFonts w:ascii="仿宋_GB2312" w:hAnsi="仿宋"/>
      <w:bCs/>
      <w:color w:val="000000"/>
      <w:szCs w:val="28"/>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94</TotalTime>
  <ScaleCrop>false</ScaleCrop>
  <LinksUpToDate>false</LinksUpToDate>
  <CharactersWithSpaces>0</CharactersWithSpaces>
  <Application>WPS Office_11.8.2.10164_F1E327BC-269C-435d-A152-05C5408002CA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2025-10-27T10:12:00Z</dcterms:created>
  <dc:creator>Administrator</dc:creator>
  <cp:lastModifiedBy>段玉梅</cp:lastModifiedBy>
  <dcterms:modified xsi:type="dcterms:W3CDTF">2026-09-21T09:33:29Z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06CC52D0EAE68B1FDC62996ADFD50CC4_43</vt:lpwstr>
  </property>
  <property fmtid="{D5CDD505-2E9C-101B-9397-08002B2CF9AE}" pid="4" name="DSMMark">
    <vt:i4>0</vt:i4>
  </property>
</Properties>
</file>