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C97BB7">
      <w:pPr>
        <w:widowControl w:val="0"/>
        <w:topLinePunct w:val="0"/>
        <w:spacing w:line="579" w:lineRule="exact"/>
        <w:jc w:val="left"/>
        <w:outlineLvl w:val="0"/>
        <w:rPr>
          <w:rFonts w:hint="eastAsia" w:ascii="黑体" w:hAnsi="黑体" w:eastAsia="黑体" w:cs="黑体"/>
          <w:b w:val="0"/>
          <w:bCs/>
          <w:sz w:val="32"/>
          <w:szCs w:val="32"/>
          <w:lang w:val="en-US" w:eastAsia="zh-CN"/>
        </w:rPr>
      </w:pPr>
      <w:bookmarkStart w:id="0" w:name="_GoBack"/>
      <w:bookmarkEnd w:id="0"/>
      <w:r>
        <w:rPr>
          <w:rFonts w:hint="eastAsia" w:ascii="黑体" w:hAnsi="黑体" w:eastAsia="黑体" w:cs="黑体"/>
          <w:b w:val="0"/>
          <w:bCs/>
          <w:sz w:val="32"/>
          <w:szCs w:val="32"/>
          <w:lang w:val="en-US" w:eastAsia="zh-CN"/>
        </w:rPr>
        <w:t>附件5</w:t>
      </w:r>
    </w:p>
    <w:p w14:paraId="0433C6AE">
      <w:pPr>
        <w:keepNext w:val="0"/>
        <w:keepLines w:val="0"/>
        <w:widowControl w:val="0"/>
        <w:suppressLineNumbers w:val="0"/>
        <w:snapToGrid w:val="0"/>
        <w:spacing w:before="0" w:beforeAutospacing="0" w:after="0" w:afterAutospacing="0" w:line="579" w:lineRule="exact"/>
        <w:ind w:left="0" w:right="0"/>
        <w:jc w:val="center"/>
        <w:rPr>
          <w:rFonts w:hint="eastAsia" w:ascii="宋体" w:hAnsi="宋体" w:eastAsia="宋体" w:cs="宋体"/>
          <w:b/>
          <w:bCs w:val="0"/>
          <w:kern w:val="2"/>
          <w:sz w:val="44"/>
          <w:szCs w:val="44"/>
          <w:lang w:val="en-US" w:eastAsia="zh-CN" w:bidi="ar"/>
        </w:rPr>
      </w:pPr>
      <w:r>
        <w:rPr>
          <w:rFonts w:hint="eastAsia" w:ascii="宋体" w:hAnsi="宋体" w:eastAsia="宋体" w:cs="宋体"/>
          <w:b/>
          <w:bCs w:val="0"/>
          <w:kern w:val="2"/>
          <w:sz w:val="44"/>
          <w:szCs w:val="44"/>
          <w:lang w:val="en-US" w:eastAsia="zh-CN" w:bidi="ar"/>
        </w:rPr>
        <w:t>承诺函</w:t>
      </w:r>
    </w:p>
    <w:p w14:paraId="3C30DA17">
      <w:pPr>
        <w:pStyle w:val="2"/>
        <w:rPr>
          <w:rFonts w:hint="eastAsia"/>
          <w:lang w:val="en-US"/>
        </w:rPr>
      </w:pPr>
    </w:p>
    <w:p w14:paraId="70634E0A">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579" w:lineRule="exact"/>
        <w:ind w:left="0" w:right="0"/>
        <w:jc w:val="both"/>
        <w:textAlignment w:val="auto"/>
        <w:rPr>
          <w:rFonts w:hint="eastAsia" w:ascii="仿宋" w:hAnsi="仿宋" w:eastAsia="仿宋" w:cs="仿宋"/>
          <w:b/>
          <w:bCs w:val="0"/>
          <w:sz w:val="32"/>
          <w:szCs w:val="32"/>
          <w:u w:val="single"/>
          <w:lang w:val="en-US"/>
        </w:rPr>
      </w:pPr>
      <w:r>
        <w:rPr>
          <w:rFonts w:hint="eastAsia" w:ascii="仿宋" w:hAnsi="仿宋" w:eastAsia="仿宋" w:cs="仿宋"/>
          <w:b/>
          <w:bCs w:val="0"/>
          <w:kern w:val="2"/>
          <w:sz w:val="32"/>
          <w:szCs w:val="32"/>
          <w:lang w:val="en-US" w:eastAsia="zh-CN" w:bidi="ar"/>
        </w:rPr>
        <w:t>致：</w:t>
      </w:r>
      <w:r>
        <w:rPr>
          <w:rFonts w:hint="eastAsia" w:ascii="仿宋" w:hAnsi="仿宋" w:eastAsia="仿宋" w:cs="仿宋"/>
          <w:b/>
          <w:bCs w:val="0"/>
          <w:kern w:val="2"/>
          <w:sz w:val="32"/>
          <w:szCs w:val="32"/>
          <w:u w:val="single"/>
          <w:lang w:val="en-US" w:eastAsia="zh-CN" w:bidi="ar"/>
        </w:rPr>
        <w:t>兴业银行股份有限公司昆明分行</w:t>
      </w:r>
    </w:p>
    <w:p w14:paraId="6580D4A9">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579" w:lineRule="exact"/>
        <w:ind w:left="0" w:right="0" w:firstLine="640" w:firstLineChars="200"/>
        <w:jc w:val="both"/>
        <w:textAlignment w:val="auto"/>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本公司（单位）郑重承诺如下：</w:t>
      </w:r>
    </w:p>
    <w:p w14:paraId="67108A98">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579" w:lineRule="exact"/>
        <w:ind w:left="0" w:right="0" w:firstLine="640" w:firstLineChars="200"/>
        <w:jc w:val="both"/>
        <w:textAlignment w:val="auto"/>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1.具有独立承担民事责任的能力，遵守法律、法规，具有良好的商业信誉和财务情况以及依法缴纳税收和社会保障资金的良好记录。</w:t>
      </w:r>
    </w:p>
    <w:p w14:paraId="28CBF3A7">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579" w:lineRule="exact"/>
        <w:ind w:left="0" w:right="0" w:firstLine="640" w:firstLineChars="200"/>
        <w:jc w:val="both"/>
        <w:textAlignment w:val="auto"/>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2.企业经营状态良好，具有履行合同所必需的设施、专业技术能力、经营管理经验及相关售后服务能力。</w:t>
      </w:r>
    </w:p>
    <w:p w14:paraId="6AEDC181">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579" w:lineRule="exact"/>
        <w:ind w:left="0" w:right="0" w:firstLine="640" w:firstLineChars="200"/>
        <w:jc w:val="both"/>
        <w:textAlignment w:val="auto"/>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3.最近两年内在目标服务领域未出现严重安全事件。</w:t>
      </w:r>
    </w:p>
    <w:p w14:paraId="0D457610">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579" w:lineRule="exact"/>
        <w:ind w:left="0" w:right="0" w:firstLine="640" w:firstLineChars="200"/>
        <w:jc w:val="both"/>
        <w:textAlignment w:val="auto"/>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4.未在兴业银行供应商禁用/退出期内。</w:t>
      </w:r>
    </w:p>
    <w:p w14:paraId="6F75AAE0">
      <w:pPr>
        <w:pStyle w:val="2"/>
        <w:keepNext w:val="0"/>
        <w:keepLines w:val="0"/>
        <w:pageBreakBefore w:val="0"/>
        <w:kinsoku/>
        <w:wordWrap/>
        <w:overflowPunct/>
        <w:topLinePunct/>
        <w:bidi w:val="0"/>
        <w:snapToGrid/>
        <w:spacing w:line="579" w:lineRule="exact"/>
        <w:ind w:left="0" w:leftChars="0" w:firstLine="640" w:firstLineChars="200"/>
        <w:textAlignment w:val="auto"/>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5.涉及处理他人个人信息的，已经取得他人同意兴业银行对其个人信息处理的书面文件。</w:t>
      </w:r>
    </w:p>
    <w:p w14:paraId="26E63FF0">
      <w:pPr>
        <w:pStyle w:val="4"/>
        <w:rPr>
          <w:rFonts w:hint="default"/>
          <w:lang w:val="en-US" w:eastAsia="zh-CN"/>
        </w:rPr>
      </w:pPr>
      <w:r>
        <w:rPr>
          <w:rFonts w:hint="eastAsia"/>
          <w:lang w:val="en-US" w:eastAsia="zh-CN"/>
        </w:rPr>
        <w:t>6.</w:t>
      </w:r>
      <w:r>
        <w:rPr>
          <w:rFonts w:hint="eastAsia" w:ascii="仿宋" w:hAnsi="仿宋" w:eastAsia="仿宋" w:cs="仿宋"/>
          <w:sz w:val="32"/>
          <w:szCs w:val="32"/>
          <w:lang w:val="en-US" w:eastAsia="zh-CN"/>
        </w:rPr>
        <w:t>若我方有幸中标该项目</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将严格按照贵行及相关规定，在中标结果公示结束后</w:t>
      </w:r>
      <w:r>
        <w:rPr>
          <w:rFonts w:hint="eastAsia" w:ascii="仿宋" w:hAnsi="仿宋" w:eastAsia="仿宋" w:cs="仿宋"/>
          <w:sz w:val="32"/>
          <w:szCs w:val="32"/>
          <w:u w:val="none"/>
          <w:lang w:val="en-US" w:eastAsia="zh-CN"/>
        </w:rPr>
        <w:t>，在兴业银行昆明分行开立对公账户结算，后续该项目的全部费用，均通过此账户进行结算。</w:t>
      </w:r>
    </w:p>
    <w:p w14:paraId="0268B1F9">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579" w:lineRule="exact"/>
        <w:ind w:left="0" w:right="0" w:firstLine="640" w:firstLineChars="200"/>
        <w:jc w:val="both"/>
        <w:textAlignment w:val="auto"/>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本公司（单位）保证所提交的全部文件内容真实、有效，并愿意承担因隐瞒违法违规行为，虚构数据、虚假资料及伪造资格证明、假冒伪劣产品、非正规进货渠道等有失诚信行为所导致的一切后果（包括但不限于取消中标资格）。</w:t>
      </w:r>
    </w:p>
    <w:p w14:paraId="7701091E">
      <w:pPr>
        <w:pStyle w:val="8"/>
        <w:keepNext w:val="0"/>
        <w:keepLines w:val="0"/>
        <w:pageBreakBefore w:val="0"/>
        <w:kinsoku/>
        <w:wordWrap/>
        <w:overflowPunct/>
        <w:topLinePunct/>
        <w:autoSpaceDE/>
        <w:autoSpaceDN/>
        <w:bidi w:val="0"/>
        <w:adjustRightInd/>
        <w:snapToGrid/>
        <w:spacing w:line="579" w:lineRule="exact"/>
        <w:textAlignment w:val="auto"/>
        <w:rPr>
          <w:sz w:val="32"/>
          <w:szCs w:val="32"/>
        </w:rPr>
      </w:pPr>
    </w:p>
    <w:p w14:paraId="593EE9CA">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579" w:lineRule="exact"/>
        <w:ind w:left="0" w:right="0" w:firstLine="2560" w:firstLineChars="800"/>
        <w:jc w:val="both"/>
        <w:textAlignment w:val="auto"/>
        <w:rPr>
          <w:rFonts w:hint="eastAsia" w:ascii="仿宋" w:hAnsi="仿宋" w:eastAsia="仿宋" w:cs="仿宋"/>
          <w:sz w:val="32"/>
          <w:szCs w:val="32"/>
          <w:lang w:val="en-US"/>
        </w:rPr>
      </w:pPr>
      <w:r>
        <w:rPr>
          <w:rFonts w:hint="eastAsia" w:ascii="仿宋" w:hAnsi="仿宋" w:eastAsia="仿宋" w:cs="仿宋"/>
          <w:kern w:val="2"/>
          <w:sz w:val="32"/>
          <w:szCs w:val="32"/>
          <w:lang w:val="en-US" w:eastAsia="zh-CN" w:bidi="ar"/>
        </w:rPr>
        <w:t>公司（单位）全称：___________________</w:t>
      </w:r>
    </w:p>
    <w:p w14:paraId="7883A265">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579" w:lineRule="exact"/>
        <w:ind w:left="0" w:right="0" w:firstLine="2560" w:firstLineChars="800"/>
        <w:jc w:val="both"/>
        <w:textAlignment w:val="auto"/>
        <w:rPr>
          <w:rFonts w:hint="eastAsia" w:ascii="仿宋" w:hAnsi="仿宋" w:eastAsia="仿宋" w:cs="仿宋"/>
          <w:sz w:val="32"/>
          <w:szCs w:val="32"/>
          <w:lang w:val="en-US"/>
        </w:rPr>
      </w:pPr>
      <w:r>
        <w:rPr>
          <w:rFonts w:hint="eastAsia" w:ascii="仿宋" w:hAnsi="仿宋" w:eastAsia="仿宋" w:cs="仿宋"/>
          <w:kern w:val="2"/>
          <w:sz w:val="32"/>
          <w:szCs w:val="32"/>
          <w:lang w:val="en-US" w:eastAsia="zh-CN" w:bidi="ar"/>
        </w:rPr>
        <w:t>法定代表人姓名及职务：_________________</w:t>
      </w:r>
    </w:p>
    <w:p w14:paraId="504C961D">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579" w:lineRule="exact"/>
        <w:ind w:left="0" w:right="0" w:firstLine="2560" w:firstLineChars="800"/>
        <w:jc w:val="both"/>
        <w:textAlignment w:val="auto"/>
        <w:rPr>
          <w:rFonts w:hint="eastAsia" w:ascii="仿宋" w:hAnsi="仿宋" w:eastAsia="仿宋" w:cs="仿宋"/>
          <w:sz w:val="32"/>
          <w:szCs w:val="32"/>
          <w:lang w:val="en-US"/>
        </w:rPr>
      </w:pPr>
      <w:r>
        <w:rPr>
          <w:rFonts w:hint="eastAsia" w:ascii="仿宋" w:hAnsi="仿宋" w:eastAsia="仿宋" w:cs="仿宋"/>
          <w:kern w:val="2"/>
          <w:sz w:val="32"/>
          <w:szCs w:val="32"/>
          <w:lang w:val="en-US" w:eastAsia="zh-CN" w:bidi="ar"/>
        </w:rPr>
        <w:t>地址：_______________________________</w:t>
      </w:r>
    </w:p>
    <w:p w14:paraId="661CF51F">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579" w:lineRule="exact"/>
        <w:ind w:left="0" w:right="0" w:firstLine="2560" w:firstLineChars="800"/>
        <w:jc w:val="both"/>
        <w:textAlignment w:val="auto"/>
        <w:rPr>
          <w:rFonts w:hint="eastAsia" w:ascii="仿宋" w:hAnsi="仿宋" w:eastAsia="仿宋" w:cs="仿宋"/>
          <w:sz w:val="32"/>
          <w:szCs w:val="32"/>
          <w:lang w:val="en-US"/>
        </w:rPr>
      </w:pPr>
      <w:r>
        <w:rPr>
          <w:rFonts w:hint="eastAsia" w:ascii="仿宋" w:hAnsi="仿宋" w:eastAsia="仿宋" w:cs="仿宋"/>
          <w:kern w:val="2"/>
          <w:sz w:val="32"/>
          <w:szCs w:val="32"/>
          <w:lang w:val="en-US" w:eastAsia="zh-CN" w:bidi="ar"/>
        </w:rPr>
        <w:t>邮编：___________________</w:t>
      </w:r>
    </w:p>
    <w:p w14:paraId="1EFD90FE">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579" w:lineRule="exact"/>
        <w:ind w:left="0" w:right="0" w:firstLine="2560" w:firstLineChars="800"/>
        <w:jc w:val="both"/>
        <w:textAlignment w:val="auto"/>
        <w:rPr>
          <w:rFonts w:hint="eastAsia" w:ascii="仿宋" w:hAnsi="仿宋" w:eastAsia="仿宋" w:cs="仿宋"/>
          <w:sz w:val="32"/>
          <w:szCs w:val="32"/>
          <w:lang w:val="en-US"/>
        </w:rPr>
      </w:pPr>
      <w:r>
        <w:rPr>
          <w:rFonts w:hint="eastAsia" w:ascii="仿宋" w:hAnsi="仿宋" w:eastAsia="仿宋" w:cs="仿宋"/>
          <w:kern w:val="2"/>
          <w:sz w:val="32"/>
          <w:szCs w:val="32"/>
          <w:lang w:val="en-US" w:eastAsia="zh-CN" w:bidi="ar"/>
        </w:rPr>
        <w:t>固定电话：___________________</w:t>
      </w:r>
    </w:p>
    <w:p w14:paraId="3411D247">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579" w:lineRule="exact"/>
        <w:ind w:left="0" w:right="0" w:firstLine="2560" w:firstLineChars="800"/>
        <w:jc w:val="both"/>
        <w:textAlignment w:val="auto"/>
        <w:rPr>
          <w:rFonts w:hint="eastAsia" w:ascii="仿宋" w:hAnsi="仿宋" w:eastAsia="仿宋" w:cs="仿宋"/>
          <w:sz w:val="32"/>
          <w:szCs w:val="32"/>
          <w:lang w:val="en-US"/>
        </w:rPr>
      </w:pPr>
      <w:r>
        <w:rPr>
          <w:rFonts w:hint="eastAsia" w:ascii="仿宋" w:hAnsi="仿宋" w:eastAsia="仿宋" w:cs="仿宋"/>
          <w:kern w:val="2"/>
          <w:sz w:val="32"/>
          <w:szCs w:val="32"/>
          <w:lang w:val="en-US" w:eastAsia="zh-CN" w:bidi="ar"/>
        </w:rPr>
        <w:t>联系人姓名及手机号码：_________________</w:t>
      </w:r>
    </w:p>
    <w:p w14:paraId="2589288D">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579" w:lineRule="exact"/>
        <w:ind w:right="0" w:firstLine="2560" w:firstLineChars="800"/>
        <w:jc w:val="both"/>
        <w:textAlignment w:val="auto"/>
        <w:rPr>
          <w:rFonts w:hint="eastAsia" w:ascii="仿宋" w:hAnsi="仿宋" w:eastAsia="仿宋" w:cs="仿宋"/>
          <w:sz w:val="32"/>
          <w:szCs w:val="32"/>
          <w:lang w:val="en-US"/>
        </w:rPr>
      </w:pPr>
      <w:r>
        <w:rPr>
          <w:rFonts w:hint="eastAsia" w:ascii="仿宋" w:hAnsi="仿宋" w:eastAsia="仿宋" w:cs="仿宋"/>
          <w:kern w:val="2"/>
          <w:sz w:val="32"/>
          <w:szCs w:val="32"/>
          <w:lang w:val="en-US" w:eastAsia="zh-CN" w:bidi="ar"/>
        </w:rPr>
        <w:t>联系人姓名及手机号码（备用）：___________</w:t>
      </w:r>
    </w:p>
    <w:p w14:paraId="42A41449">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579" w:lineRule="exact"/>
        <w:ind w:left="0" w:right="0" w:firstLine="2560" w:firstLineChars="800"/>
        <w:jc w:val="both"/>
        <w:textAlignment w:val="auto"/>
        <w:rPr>
          <w:rFonts w:hint="eastAsia" w:ascii="仿宋" w:hAnsi="仿宋" w:eastAsia="仿宋" w:cs="仿宋"/>
          <w:sz w:val="32"/>
          <w:szCs w:val="32"/>
          <w:lang w:val="en-US"/>
        </w:rPr>
      </w:pPr>
    </w:p>
    <w:p w14:paraId="3B13F628">
      <w:pPr>
        <w:keepNext w:val="0"/>
        <w:keepLines w:val="0"/>
        <w:pageBreakBefore w:val="0"/>
        <w:widowControl w:val="0"/>
        <w:suppressLineNumbers w:val="0"/>
        <w:tabs>
          <w:tab w:val="left" w:pos="3291"/>
        </w:tabs>
        <w:kinsoku/>
        <w:wordWrap/>
        <w:overflowPunct/>
        <w:topLinePunct/>
        <w:autoSpaceDE/>
        <w:autoSpaceDN/>
        <w:bidi w:val="0"/>
        <w:adjustRightInd/>
        <w:snapToGrid/>
        <w:spacing w:before="0" w:beforeAutospacing="0" w:after="0" w:afterAutospacing="0" w:line="579" w:lineRule="exact"/>
        <w:ind w:right="0" w:firstLine="2560" w:firstLineChars="800"/>
        <w:jc w:val="both"/>
        <w:textAlignment w:val="auto"/>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ab/>
      </w:r>
    </w:p>
    <w:p w14:paraId="734E8B5D">
      <w:pPr>
        <w:keepNext w:val="0"/>
        <w:keepLines w:val="0"/>
        <w:pageBreakBefore w:val="0"/>
        <w:widowControl w:val="0"/>
        <w:suppressLineNumbers w:val="0"/>
        <w:tabs>
          <w:tab w:val="left" w:pos="3291"/>
        </w:tabs>
        <w:kinsoku/>
        <w:wordWrap/>
        <w:overflowPunct/>
        <w:topLinePunct/>
        <w:autoSpaceDE/>
        <w:autoSpaceDN/>
        <w:bidi w:val="0"/>
        <w:adjustRightInd/>
        <w:snapToGrid/>
        <w:spacing w:before="0" w:beforeAutospacing="0" w:after="0" w:afterAutospacing="0" w:line="579" w:lineRule="exact"/>
        <w:ind w:right="0" w:firstLine="2560" w:firstLineChars="800"/>
        <w:jc w:val="both"/>
        <w:textAlignment w:val="auto"/>
        <w:rPr>
          <w:rFonts w:hint="eastAsia" w:ascii="仿宋" w:hAnsi="仿宋" w:eastAsia="仿宋" w:cs="仿宋"/>
          <w:kern w:val="2"/>
          <w:sz w:val="32"/>
          <w:szCs w:val="32"/>
          <w:lang w:val="en-US" w:eastAsia="zh-CN" w:bidi="ar"/>
        </w:rPr>
      </w:pPr>
    </w:p>
    <w:p w14:paraId="7D76E16F">
      <w:pPr>
        <w:keepNext w:val="0"/>
        <w:keepLines w:val="0"/>
        <w:pageBreakBefore w:val="0"/>
        <w:widowControl w:val="0"/>
        <w:suppressLineNumbers w:val="0"/>
        <w:tabs>
          <w:tab w:val="left" w:pos="3291"/>
        </w:tabs>
        <w:kinsoku/>
        <w:wordWrap/>
        <w:overflowPunct/>
        <w:topLinePunct/>
        <w:bidi w:val="0"/>
        <w:snapToGrid/>
        <w:spacing w:before="0" w:beforeAutospacing="0" w:after="0" w:afterAutospacing="0" w:line="579" w:lineRule="exact"/>
        <w:ind w:right="0" w:firstLine="3840" w:firstLineChars="1200"/>
        <w:jc w:val="both"/>
        <w:textAlignment w:val="auto"/>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公司（单位）名称（盖公章）：</w:t>
      </w:r>
    </w:p>
    <w:p w14:paraId="4CCB20B2">
      <w:pPr>
        <w:pStyle w:val="2"/>
        <w:rPr>
          <w:rFonts w:hint="eastAsia"/>
          <w:lang w:val="en-US"/>
        </w:rPr>
      </w:pPr>
    </w:p>
    <w:p w14:paraId="735ACD02">
      <w:pPr>
        <w:pStyle w:val="4"/>
        <w:rPr>
          <w:rFonts w:hint="eastAsia"/>
          <w:lang w:val="en-US"/>
        </w:rPr>
      </w:pPr>
    </w:p>
    <w:p w14:paraId="4B8EA757">
      <w:pPr>
        <w:keepNext w:val="0"/>
        <w:keepLines w:val="0"/>
        <w:widowControl w:val="0"/>
        <w:suppressLineNumbers w:val="0"/>
        <w:spacing w:before="0" w:beforeAutospacing="0" w:after="0" w:afterAutospacing="0" w:line="579" w:lineRule="exact"/>
        <w:ind w:right="0" w:firstLine="3600" w:firstLineChars="1200"/>
        <w:jc w:val="both"/>
        <w:rPr>
          <w:rFonts w:hint="eastAsia" w:ascii="仿宋" w:hAnsi="仿宋" w:eastAsia="仿宋" w:cs="仿宋"/>
          <w:sz w:val="30"/>
          <w:szCs w:val="30"/>
          <w:u w:val="single"/>
          <w:lang w:val="en-US" w:eastAsia="zh-CN"/>
        </w:rPr>
      </w:pPr>
      <w:r>
        <w:rPr>
          <w:rFonts w:hint="eastAsia" w:ascii="仿宋" w:hAnsi="仿宋" w:eastAsia="仿宋" w:cs="仿宋"/>
          <w:kern w:val="2"/>
          <w:sz w:val="30"/>
          <w:szCs w:val="30"/>
          <w:lang w:val="en-US" w:eastAsia="zh-CN" w:bidi="ar"/>
        </w:rPr>
        <w:t>或法定代表人签字：</w:t>
      </w:r>
      <w:r>
        <w:rPr>
          <w:rFonts w:hint="eastAsia" w:ascii="仿宋" w:hAnsi="仿宋" w:eastAsia="仿宋" w:cs="仿宋"/>
          <w:sz w:val="30"/>
          <w:szCs w:val="30"/>
          <w:u w:val="single"/>
          <w:lang w:val="en-US" w:eastAsia="zh-CN"/>
        </w:rPr>
        <w:t xml:space="preserve">            </w:t>
      </w:r>
    </w:p>
    <w:p w14:paraId="001F9268">
      <w:pPr>
        <w:keepNext w:val="0"/>
        <w:keepLines w:val="0"/>
        <w:widowControl w:val="0"/>
        <w:suppressLineNumbers w:val="0"/>
        <w:spacing w:before="0" w:beforeAutospacing="0" w:after="0" w:afterAutospacing="0" w:line="579" w:lineRule="exact"/>
        <w:ind w:right="0" w:firstLine="3900" w:firstLineChars="1300"/>
        <w:jc w:val="both"/>
        <w:rPr>
          <w:rFonts w:hint="eastAsia" w:ascii="仿宋" w:hAnsi="仿宋" w:eastAsia="仿宋" w:cs="仿宋"/>
          <w:kern w:val="2"/>
          <w:sz w:val="30"/>
          <w:szCs w:val="30"/>
          <w:lang w:val="en-US" w:eastAsia="zh-CN" w:bidi="ar"/>
        </w:rPr>
      </w:pPr>
      <w:r>
        <w:rPr>
          <w:rFonts w:hint="eastAsia" w:ascii="仿宋" w:hAnsi="仿宋" w:eastAsia="仿宋" w:cs="仿宋"/>
          <w:kern w:val="2"/>
          <w:sz w:val="30"/>
          <w:szCs w:val="30"/>
          <w:lang w:val="en-US" w:eastAsia="zh-CN" w:bidi="ar"/>
        </w:rPr>
        <w:t>　　　　　</w:t>
      </w:r>
    </w:p>
    <w:p w14:paraId="2C8F695E">
      <w:pPr>
        <w:keepNext w:val="0"/>
        <w:keepLines w:val="0"/>
        <w:widowControl w:val="0"/>
        <w:suppressLineNumbers w:val="0"/>
        <w:spacing w:before="0" w:beforeAutospacing="0" w:after="0" w:afterAutospacing="0" w:line="579" w:lineRule="exact"/>
        <w:ind w:right="0" w:firstLine="5400" w:firstLineChars="1800"/>
        <w:jc w:val="both"/>
        <w:rPr>
          <w:rFonts w:hint="eastAsia" w:ascii="仿宋" w:hAnsi="仿宋" w:eastAsia="仿宋" w:cs="仿宋"/>
          <w:sz w:val="30"/>
          <w:szCs w:val="30"/>
          <w:lang w:val="en-US"/>
        </w:rPr>
      </w:pPr>
      <w:r>
        <w:rPr>
          <w:rFonts w:hint="eastAsia" w:ascii="仿宋" w:hAnsi="仿宋" w:eastAsia="仿宋" w:cs="仿宋"/>
          <w:kern w:val="2"/>
          <w:sz w:val="30"/>
          <w:szCs w:val="30"/>
          <w:lang w:val="en-US" w:eastAsia="zh-CN" w:bidi="ar"/>
        </w:rPr>
        <w:t>____年____月____日</w:t>
      </w:r>
    </w:p>
    <w:p w14:paraId="51D82AF6">
      <w:pPr>
        <w:spacing w:line="579" w:lineRule="exact"/>
        <w:ind w:firstLine="480" w:firstLineChars="200"/>
        <w:rPr>
          <w:rFonts w:hint="eastAsia"/>
        </w:rPr>
      </w:pPr>
    </w:p>
    <w:p w14:paraId="081474EC">
      <w:pPr>
        <w:pStyle w:val="8"/>
        <w:rPr>
          <w:rFonts w:hint="default"/>
          <w:lang w:val="en-US" w:eastAsia="zh-CN"/>
        </w:rPr>
      </w:pPr>
    </w:p>
    <w:p w14:paraId="2A1D2968"/>
    <w:sectPr>
      <w:footerReference r:id="rId3"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panose1 w:val="02010600030101010101"/>
    <w:charset w:val="80"/>
    <w:family w:val="auto"/>
    <w:pitch w:val="default"/>
    <w:sig w:usb0="00000003" w:usb1="080E0000" w:usb2="00000000" w:usb3="00000000" w:csb0="00040001"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国标宋体-超大字符集扩">
    <w:panose1 w:val="000005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楷体_GB2312">
    <w:altName w:val="宋体"/>
    <w:panose1 w:val="02010609030101010101"/>
    <w:charset w:val="86"/>
    <w:family w:val="modern"/>
    <w:pitch w:val="default"/>
    <w:sig w:usb0="00000000" w:usb1="00000000" w:usb2="00000000" w:usb3="00000000" w:csb0="00040000" w:csb1="00000000"/>
  </w:font>
  <w:font w:name="彩虹粗仿宋">
    <w:altName w:val="方正小标宋简体"/>
    <w:panose1 w:val="00000000000000000000"/>
    <w:charset w:val="00"/>
    <w:family w:val="auto"/>
    <w:pitch w:val="default"/>
    <w:sig w:usb0="00000000" w:usb1="00000000" w:usb2="00000000" w:usb3="00000000" w:csb0="00000000" w:csb1="00000000"/>
  </w:font>
  <w:font w:name="方正小标宋简体">
    <w:panose1 w:val="02000000000000000000"/>
    <w:charset w:val="86"/>
    <w:family w:val="auto"/>
    <w:pitch w:val="default"/>
    <w:sig w:usb0="A00002BF" w:usb1="184F6CFA" w:usb2="00000012" w:usb3="00000000" w:csb0="00040001" w:csb1="00000000"/>
  </w:font>
  <w:font w:name="仿宋">
    <w:altName w:val="宋体"/>
    <w:panose1 w:val="02010609060101010101"/>
    <w:charset w:val="86"/>
    <w:family w:val="auto"/>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48F12E">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3A93A2">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A3A93A2">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D45DA3"/>
    <w:rsid w:val="129B6B88"/>
    <w:rsid w:val="37D2E805"/>
    <w:rsid w:val="401736B2"/>
    <w:rsid w:val="52C67832"/>
    <w:rsid w:val="572879DE"/>
    <w:rsid w:val="66D45DA3"/>
    <w:rsid w:val="67A3DBA5"/>
    <w:rsid w:val="6BB334C2"/>
    <w:rsid w:val="7CAEC6B4"/>
    <w:rsid w:val="AFEFBF3D"/>
    <w:rsid w:val="FF6F6CB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topLinePunct/>
      <w:jc w:val="both"/>
    </w:pPr>
    <w:rPr>
      <w:rFonts w:ascii="Times New Roman" w:hAnsi="Times New Roman" w:eastAsia="宋体" w:cs="Times New Roman"/>
      <w:kern w:val="2"/>
      <w:sz w:val="24"/>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4"/>
    <w:qFormat/>
    <w:uiPriority w:val="0"/>
    <w:pPr>
      <w:tabs>
        <w:tab w:val="left" w:pos="0"/>
        <w:tab w:val="left" w:pos="993"/>
        <w:tab w:val="left" w:pos="1134"/>
      </w:tabs>
      <w:spacing w:line="312" w:lineRule="atLeast"/>
      <w:ind w:firstLine="420"/>
    </w:pPr>
  </w:style>
  <w:style w:type="paragraph" w:styleId="3">
    <w:name w:val="Body Text Indent"/>
    <w:basedOn w:val="1"/>
    <w:next w:val="2"/>
    <w:qFormat/>
    <w:uiPriority w:val="0"/>
    <w:pPr>
      <w:autoSpaceDE w:val="0"/>
      <w:autoSpaceDN w:val="0"/>
      <w:adjustRightInd w:val="0"/>
      <w:spacing w:after="120" w:line="360" w:lineRule="atLeast"/>
      <w:ind w:left="900"/>
    </w:pPr>
    <w:rPr>
      <w:rFonts w:ascii="楷体_GB2312" w:eastAsia="楷体_GB2312"/>
      <w:kern w:val="0"/>
      <w:sz w:val="28"/>
      <w:szCs w:val="20"/>
    </w:rPr>
  </w:style>
  <w:style w:type="paragraph" w:customStyle="1" w:styleId="4">
    <w:name w:val="正文格式"/>
    <w:basedOn w:val="1"/>
    <w:qFormat/>
    <w:uiPriority w:val="0"/>
    <w:pPr>
      <w:keepNext w:val="0"/>
      <w:keepLines w:val="0"/>
      <w:widowControl w:val="0"/>
      <w:suppressLineNumbers w:val="0"/>
      <w:spacing w:before="0" w:beforeAutospacing="0" w:after="0" w:afterAutospacing="0"/>
      <w:ind w:left="0" w:right="0" w:firstLine="200" w:firstLineChars="200"/>
      <w:jc w:val="both"/>
    </w:pPr>
    <w:rPr>
      <w:rFonts w:hint="default" w:ascii="宋体" w:hAnsi="宋体" w:eastAsia="彩虹粗仿宋" w:cs="Times New Roman"/>
      <w:kern w:val="2"/>
      <w:sz w:val="28"/>
      <w:szCs w:val="28"/>
      <w:lang w:val="en-US" w:eastAsia="zh-CN" w:bidi="ar"/>
    </w:rPr>
  </w:style>
  <w:style w:type="paragraph" w:styleId="5">
    <w:name w:val="footer"/>
    <w:basedOn w:val="1"/>
    <w:qFormat/>
    <w:uiPriority w:val="0"/>
    <w:pPr>
      <w:tabs>
        <w:tab w:val="center" w:pos="4153"/>
        <w:tab w:val="right" w:pos="8306"/>
      </w:tabs>
      <w:snapToGrid w:val="0"/>
      <w:jc w:val="left"/>
    </w:pPr>
    <w:rPr>
      <w:sz w:val="18"/>
    </w:rPr>
  </w:style>
  <w:style w:type="paragraph" w:customStyle="1" w:styleId="8">
    <w:name w:val="正文首行缩进 21"/>
    <w:basedOn w:val="9"/>
    <w:qFormat/>
    <w:uiPriority w:val="0"/>
    <w:pPr>
      <w:widowControl/>
      <w:ind w:firstLine="420"/>
    </w:pPr>
    <w:rPr>
      <w:szCs w:val="20"/>
    </w:rPr>
  </w:style>
  <w:style w:type="paragraph" w:customStyle="1" w:styleId="9">
    <w:name w:val="正文文本缩进1"/>
    <w:basedOn w:val="1"/>
    <w:qFormat/>
    <w:uiPriority w:val="0"/>
    <w:pPr>
      <w:spacing w:line="500" w:lineRule="exact"/>
      <w:ind w:firstLine="880"/>
    </w:pPr>
    <w:rPr>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Pages>
  <Words>0</Words>
  <Characters>0</Characters>
  <Lines>0</Lines>
  <Paragraphs>0</Paragraphs>
  <TotalTime>6</TotalTime>
  <ScaleCrop>false</ScaleCrop>
  <LinksUpToDate>false</LinksUpToDate>
  <CharactersWithSpaces>0</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2024-11-22T11:34:00Z</dcterms:created>
  <dc:creator>石瑜</dc:creator>
  <cp:lastModifiedBy>xykm</cp:lastModifiedBy>
  <dcterms:modified xsi:type="dcterms:W3CDTF">2026-09-14T15:37:00Z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DSMMark">
    <vt:i4>0</vt:i4>
  </property>
  <property fmtid="{D5CDD505-2E9C-101B-9397-08002B2CF9AE}" pid="4" name="ICV">
    <vt:lpwstr>8C9F6CE9958BF7221CA4A76A8A1FA895_43</vt:lpwstr>
  </property>
</Properties>
</file>