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69E6F">
      <w:pPr>
        <w:ind w:left="0" w:leftChars="0" w:firstLine="0" w:firstLineChars="0"/>
        <w:jc w:val="left"/>
        <w:outlineLvl w:val="0"/>
        <w:rPr>
          <w:rFonts w:hint="default" w:ascii="黑体" w:hAnsi="黑体" w:eastAsia="黑体" w:cs="黑体"/>
          <w:sz w:val="32"/>
          <w:szCs w:val="32"/>
          <w:lang w:val="en-US" w:eastAsia="zh-CN"/>
        </w:rPr>
      </w:pPr>
      <w:bookmarkStart w:id="0" w:name="_Toc7457"/>
      <w:r>
        <w:rPr>
          <w:rFonts w:hint="eastAsia" w:ascii="黑体" w:hAnsi="黑体" w:eastAsia="黑体" w:cs="黑体"/>
          <w:sz w:val="32"/>
          <w:szCs w:val="32"/>
          <w:lang w:val="en-US" w:eastAsia="zh-CN"/>
        </w:rPr>
        <w:t>附件</w:t>
      </w:r>
      <w:bookmarkEnd w:id="0"/>
      <w:r>
        <w:rPr>
          <w:rFonts w:hint="eastAsia" w:ascii="黑体" w:hAnsi="黑体" w:eastAsia="黑体" w:cs="黑体"/>
          <w:sz w:val="32"/>
          <w:szCs w:val="32"/>
          <w:lang w:val="en-US" w:eastAsia="zh-CN"/>
        </w:rPr>
        <w:t>1</w:t>
      </w:r>
    </w:p>
    <w:p w14:paraId="7E2247E6">
      <w:pPr>
        <w:jc w:val="center"/>
        <w:rPr>
          <w:rFonts w:hint="eastAsia" w:ascii="仿宋" w:hAnsi="仿宋" w:eastAsia="仿宋"/>
          <w:b/>
          <w:bCs/>
          <w:sz w:val="28"/>
          <w:szCs w:val="28"/>
        </w:rPr>
      </w:pPr>
    </w:p>
    <w:p w14:paraId="2B7EDF4E">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《兴业银行昆明分行2026年商圈停车场</w:t>
      </w:r>
    </w:p>
    <w:p w14:paraId="3C025FE3">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媒体资源（LED刷屏机</w:t>
      </w:r>
      <w:r>
        <w:rPr>
          <w:rFonts w:hint="eastAsia" w:asciiTheme="majorEastAsia" w:hAnsiTheme="majorEastAsia" w:eastAsiaTheme="majorEastAsia" w:cstheme="majorEastAsia"/>
          <w:b/>
          <w:bCs/>
          <w:sz w:val="44"/>
          <w:szCs w:val="44"/>
          <w:lang w:val="en-US" w:eastAsia="zh-CN"/>
        </w:rPr>
        <w:t>及</w:t>
      </w:r>
      <w:r>
        <w:rPr>
          <w:rFonts w:hint="eastAsia" w:asciiTheme="majorEastAsia" w:hAnsiTheme="majorEastAsia" w:eastAsiaTheme="majorEastAsia" w:cstheme="majorEastAsia"/>
          <w:b/>
          <w:bCs/>
          <w:sz w:val="44"/>
          <w:szCs w:val="44"/>
        </w:rPr>
        <w:t>固定看板大牌）</w:t>
      </w:r>
    </w:p>
    <w:p w14:paraId="565B902D">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广告采购项目》供应商征集反馈材料</w:t>
      </w:r>
    </w:p>
    <w:p w14:paraId="1918276A">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-公司名称（全称）</w:t>
      </w:r>
    </w:p>
    <w:p w14:paraId="371FF1D8">
      <w:pPr>
        <w:jc w:val="left"/>
        <w:rPr>
          <w:rFonts w:ascii="仿宋" w:hAnsi="仿宋" w:eastAsia="仿宋"/>
          <w:b/>
          <w:bCs/>
          <w:sz w:val="28"/>
          <w:szCs w:val="28"/>
        </w:rPr>
      </w:pPr>
    </w:p>
    <w:p w14:paraId="0F1E4039">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第一部分 项目要求应答部分</w:t>
      </w:r>
    </w:p>
    <w:p w14:paraId="087537E7">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“审核事项”中的各点，请和征集公告文档中的第一和第二部分要求一一对应。“是否满足”和“基本情况说明”列由供应商填写。</w:t>
      </w:r>
      <w:r>
        <w:rPr>
          <w:rFonts w:hint="eastAsia" w:ascii="仿宋" w:hAnsi="仿宋" w:eastAsia="仿宋" w:cs="仿宋"/>
          <w:b/>
          <w:bCs/>
          <w:sz w:val="28"/>
          <w:szCs w:val="28"/>
        </w:rPr>
        <w:t>）</w:t>
      </w:r>
    </w:p>
    <w:tbl>
      <w:tblPr>
        <w:tblStyle w:val="9"/>
        <w:tblW w:w="9563"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2146"/>
        <w:gridCol w:w="4819"/>
      </w:tblGrid>
      <w:tr w14:paraId="469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98" w:type="dxa"/>
            <w:vAlign w:val="center"/>
          </w:tcPr>
          <w:p w14:paraId="0F6E4567">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146" w:type="dxa"/>
            <w:vAlign w:val="center"/>
          </w:tcPr>
          <w:p w14:paraId="3846DF77">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w:t>
            </w:r>
          </w:p>
          <w:p w14:paraId="458FFE2B">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w:t>
            </w:r>
          </w:p>
        </w:tc>
        <w:tc>
          <w:tcPr>
            <w:tcW w:w="4819" w:type="dxa"/>
            <w:vAlign w:val="center"/>
          </w:tcPr>
          <w:p w14:paraId="41492DD0">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14:paraId="3756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4E694254">
            <w:pPr>
              <w:ind w:left="0" w:lef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一、采购需求及资格要求</w:t>
            </w:r>
          </w:p>
        </w:tc>
      </w:tr>
      <w:tr w14:paraId="6116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98" w:type="dxa"/>
            <w:vAlign w:val="center"/>
          </w:tcPr>
          <w:p w14:paraId="2CCB0E46">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1.1采购需求</w:t>
            </w:r>
          </w:p>
        </w:tc>
        <w:tc>
          <w:tcPr>
            <w:tcW w:w="2146" w:type="dxa"/>
            <w:vAlign w:val="center"/>
          </w:tcPr>
          <w:p w14:paraId="74BC4851">
            <w:pPr>
              <w:rPr>
                <w:rFonts w:hint="eastAsia" w:ascii="仿宋" w:hAnsi="仿宋" w:eastAsia="仿宋" w:cs="仿宋"/>
                <w:sz w:val="28"/>
                <w:szCs w:val="28"/>
              </w:rPr>
            </w:pPr>
          </w:p>
        </w:tc>
        <w:tc>
          <w:tcPr>
            <w:tcW w:w="4819" w:type="dxa"/>
            <w:vAlign w:val="center"/>
          </w:tcPr>
          <w:p w14:paraId="40655301">
            <w:pPr>
              <w:rPr>
                <w:rFonts w:hint="eastAsia" w:ascii="仿宋" w:hAnsi="仿宋" w:eastAsia="仿宋" w:cs="仿宋"/>
                <w:sz w:val="28"/>
                <w:szCs w:val="28"/>
              </w:rPr>
            </w:pPr>
          </w:p>
        </w:tc>
      </w:tr>
      <w:tr w14:paraId="7A2C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98" w:type="dxa"/>
            <w:vAlign w:val="center"/>
          </w:tcPr>
          <w:p w14:paraId="33058B55">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1.2</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rPr>
              <w:t>要求</w:t>
            </w:r>
          </w:p>
        </w:tc>
        <w:tc>
          <w:tcPr>
            <w:tcW w:w="2146" w:type="dxa"/>
            <w:vAlign w:val="center"/>
          </w:tcPr>
          <w:p w14:paraId="36F5390E">
            <w:pPr>
              <w:rPr>
                <w:rFonts w:hint="eastAsia" w:ascii="仿宋" w:hAnsi="仿宋" w:eastAsia="仿宋" w:cs="仿宋"/>
                <w:sz w:val="28"/>
                <w:szCs w:val="28"/>
              </w:rPr>
            </w:pPr>
          </w:p>
        </w:tc>
        <w:tc>
          <w:tcPr>
            <w:tcW w:w="4819" w:type="dxa"/>
            <w:vAlign w:val="center"/>
          </w:tcPr>
          <w:p w14:paraId="5E39CE62">
            <w:pPr>
              <w:rPr>
                <w:rFonts w:hint="eastAsia" w:ascii="仿宋" w:hAnsi="仿宋" w:eastAsia="仿宋" w:cs="仿宋"/>
                <w:sz w:val="28"/>
                <w:szCs w:val="28"/>
              </w:rPr>
            </w:pPr>
          </w:p>
        </w:tc>
      </w:tr>
      <w:tr w14:paraId="2D99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98" w:type="dxa"/>
            <w:vAlign w:val="center"/>
          </w:tcPr>
          <w:p w14:paraId="46E3E59F">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1.3 人员资质要求</w:t>
            </w:r>
          </w:p>
        </w:tc>
        <w:tc>
          <w:tcPr>
            <w:tcW w:w="2146" w:type="dxa"/>
            <w:vAlign w:val="center"/>
          </w:tcPr>
          <w:p w14:paraId="0AEAC3D5">
            <w:pPr>
              <w:rPr>
                <w:rFonts w:hint="eastAsia" w:ascii="仿宋" w:hAnsi="仿宋" w:eastAsia="仿宋" w:cs="仿宋"/>
                <w:sz w:val="28"/>
                <w:szCs w:val="28"/>
              </w:rPr>
            </w:pPr>
          </w:p>
        </w:tc>
        <w:tc>
          <w:tcPr>
            <w:tcW w:w="4819" w:type="dxa"/>
            <w:vAlign w:val="center"/>
          </w:tcPr>
          <w:p w14:paraId="15E39275">
            <w:pPr>
              <w:rPr>
                <w:rFonts w:hint="eastAsia" w:ascii="仿宋" w:hAnsi="仿宋" w:eastAsia="仿宋" w:cs="仿宋"/>
                <w:sz w:val="28"/>
                <w:szCs w:val="28"/>
              </w:rPr>
            </w:pPr>
          </w:p>
        </w:tc>
      </w:tr>
      <w:tr w14:paraId="4B1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63" w:type="dxa"/>
            <w:gridSpan w:val="3"/>
            <w:vAlign w:val="center"/>
          </w:tcPr>
          <w:p w14:paraId="7D04EBF3">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4供应商资质要求</w:t>
            </w:r>
          </w:p>
        </w:tc>
      </w:tr>
      <w:tr w14:paraId="2848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39922E91">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.1</w:t>
            </w:r>
          </w:p>
        </w:tc>
        <w:tc>
          <w:tcPr>
            <w:tcW w:w="2146" w:type="dxa"/>
            <w:vAlign w:val="center"/>
          </w:tcPr>
          <w:p w14:paraId="70D55CD2">
            <w:pPr>
              <w:rPr>
                <w:rFonts w:hint="eastAsia" w:ascii="仿宋" w:hAnsi="仿宋" w:eastAsia="仿宋" w:cs="仿宋"/>
                <w:sz w:val="28"/>
                <w:szCs w:val="28"/>
              </w:rPr>
            </w:pPr>
          </w:p>
        </w:tc>
        <w:tc>
          <w:tcPr>
            <w:tcW w:w="4819" w:type="dxa"/>
            <w:vAlign w:val="center"/>
          </w:tcPr>
          <w:p w14:paraId="3BFFCAA2">
            <w:pPr>
              <w:rPr>
                <w:rFonts w:hint="eastAsia" w:ascii="仿宋" w:hAnsi="仿宋" w:eastAsia="仿宋" w:cs="仿宋"/>
                <w:sz w:val="28"/>
                <w:szCs w:val="28"/>
              </w:rPr>
            </w:pPr>
          </w:p>
        </w:tc>
      </w:tr>
      <w:tr w14:paraId="3F36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40E84774">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.2</w:t>
            </w:r>
          </w:p>
        </w:tc>
        <w:tc>
          <w:tcPr>
            <w:tcW w:w="2146" w:type="dxa"/>
            <w:vAlign w:val="center"/>
          </w:tcPr>
          <w:p w14:paraId="004E0A48">
            <w:pPr>
              <w:rPr>
                <w:rFonts w:hint="eastAsia" w:ascii="仿宋" w:hAnsi="仿宋" w:eastAsia="仿宋" w:cs="仿宋"/>
                <w:sz w:val="28"/>
                <w:szCs w:val="28"/>
              </w:rPr>
            </w:pPr>
          </w:p>
        </w:tc>
        <w:tc>
          <w:tcPr>
            <w:tcW w:w="4819" w:type="dxa"/>
            <w:vAlign w:val="center"/>
          </w:tcPr>
          <w:p w14:paraId="02AC228F">
            <w:pPr>
              <w:rPr>
                <w:rFonts w:hint="eastAsia" w:ascii="仿宋" w:hAnsi="仿宋" w:eastAsia="仿宋" w:cs="仿宋"/>
                <w:sz w:val="28"/>
                <w:szCs w:val="28"/>
              </w:rPr>
            </w:pPr>
          </w:p>
        </w:tc>
      </w:tr>
      <w:tr w14:paraId="5D9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01EFD124">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.3</w:t>
            </w:r>
          </w:p>
        </w:tc>
        <w:tc>
          <w:tcPr>
            <w:tcW w:w="2146" w:type="dxa"/>
            <w:vAlign w:val="center"/>
          </w:tcPr>
          <w:p w14:paraId="4C8CB7BB">
            <w:pPr>
              <w:rPr>
                <w:rFonts w:hint="eastAsia" w:ascii="仿宋" w:hAnsi="仿宋" w:eastAsia="仿宋" w:cs="仿宋"/>
                <w:sz w:val="28"/>
                <w:szCs w:val="28"/>
              </w:rPr>
            </w:pPr>
          </w:p>
        </w:tc>
        <w:tc>
          <w:tcPr>
            <w:tcW w:w="4819" w:type="dxa"/>
            <w:vAlign w:val="center"/>
          </w:tcPr>
          <w:p w14:paraId="2B0F7F72">
            <w:pPr>
              <w:rPr>
                <w:rFonts w:hint="eastAsia" w:ascii="仿宋" w:hAnsi="仿宋" w:eastAsia="仿宋" w:cs="仿宋"/>
                <w:sz w:val="28"/>
                <w:szCs w:val="28"/>
              </w:rPr>
            </w:pPr>
          </w:p>
        </w:tc>
      </w:tr>
      <w:tr w14:paraId="0A8C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63" w:type="dxa"/>
            <w:gridSpan w:val="3"/>
            <w:vAlign w:val="center"/>
          </w:tcPr>
          <w:p w14:paraId="13FA2107">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二、报名要求</w:t>
            </w:r>
          </w:p>
        </w:tc>
      </w:tr>
      <w:tr w14:paraId="21B5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109DBDFE">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2.1</w:t>
            </w:r>
          </w:p>
        </w:tc>
        <w:tc>
          <w:tcPr>
            <w:tcW w:w="2146" w:type="dxa"/>
            <w:vAlign w:val="center"/>
          </w:tcPr>
          <w:p w14:paraId="1E1E9AC8">
            <w:pPr>
              <w:rPr>
                <w:rFonts w:hint="eastAsia" w:ascii="仿宋" w:hAnsi="仿宋" w:eastAsia="仿宋" w:cs="仿宋"/>
                <w:sz w:val="28"/>
                <w:szCs w:val="28"/>
              </w:rPr>
            </w:pPr>
          </w:p>
        </w:tc>
        <w:tc>
          <w:tcPr>
            <w:tcW w:w="4819" w:type="dxa"/>
            <w:vAlign w:val="center"/>
          </w:tcPr>
          <w:p w14:paraId="67D895BD">
            <w:pPr>
              <w:rPr>
                <w:rFonts w:hint="eastAsia" w:ascii="仿宋" w:hAnsi="仿宋" w:eastAsia="仿宋" w:cs="仿宋"/>
                <w:sz w:val="28"/>
                <w:szCs w:val="28"/>
              </w:rPr>
            </w:pPr>
          </w:p>
        </w:tc>
      </w:tr>
      <w:tr w14:paraId="6CA5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78194ABD">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2.2</w:t>
            </w:r>
          </w:p>
        </w:tc>
        <w:tc>
          <w:tcPr>
            <w:tcW w:w="2146" w:type="dxa"/>
            <w:vAlign w:val="center"/>
          </w:tcPr>
          <w:p w14:paraId="21952465">
            <w:pPr>
              <w:rPr>
                <w:rFonts w:hint="eastAsia" w:ascii="仿宋" w:hAnsi="仿宋" w:eastAsia="仿宋" w:cs="仿宋"/>
                <w:sz w:val="28"/>
                <w:szCs w:val="28"/>
              </w:rPr>
            </w:pPr>
          </w:p>
        </w:tc>
        <w:tc>
          <w:tcPr>
            <w:tcW w:w="4819" w:type="dxa"/>
            <w:vAlign w:val="center"/>
          </w:tcPr>
          <w:p w14:paraId="086FE887">
            <w:pPr>
              <w:rPr>
                <w:rFonts w:hint="eastAsia" w:ascii="仿宋" w:hAnsi="仿宋" w:eastAsia="仿宋" w:cs="仿宋"/>
                <w:sz w:val="28"/>
                <w:szCs w:val="28"/>
              </w:rPr>
            </w:pPr>
          </w:p>
        </w:tc>
      </w:tr>
      <w:tr w14:paraId="288F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68B52E94">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2.3</w:t>
            </w:r>
          </w:p>
        </w:tc>
        <w:tc>
          <w:tcPr>
            <w:tcW w:w="2146" w:type="dxa"/>
            <w:vAlign w:val="center"/>
          </w:tcPr>
          <w:p w14:paraId="5FBFBB13">
            <w:pPr>
              <w:rPr>
                <w:rFonts w:hint="eastAsia" w:ascii="仿宋" w:hAnsi="仿宋" w:eastAsia="仿宋" w:cs="仿宋"/>
                <w:sz w:val="28"/>
                <w:szCs w:val="28"/>
              </w:rPr>
            </w:pPr>
          </w:p>
        </w:tc>
        <w:tc>
          <w:tcPr>
            <w:tcW w:w="4819" w:type="dxa"/>
            <w:vAlign w:val="center"/>
          </w:tcPr>
          <w:p w14:paraId="1F7E2209">
            <w:pPr>
              <w:rPr>
                <w:rFonts w:hint="eastAsia" w:ascii="仿宋" w:hAnsi="仿宋" w:eastAsia="仿宋" w:cs="仿宋"/>
                <w:sz w:val="28"/>
                <w:szCs w:val="28"/>
              </w:rPr>
            </w:pPr>
          </w:p>
        </w:tc>
      </w:tr>
      <w:tr w14:paraId="10B9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0BC4110C">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2.4</w:t>
            </w:r>
          </w:p>
        </w:tc>
        <w:tc>
          <w:tcPr>
            <w:tcW w:w="2146" w:type="dxa"/>
            <w:vAlign w:val="center"/>
          </w:tcPr>
          <w:p w14:paraId="128886B2">
            <w:pPr>
              <w:rPr>
                <w:rFonts w:hint="eastAsia" w:ascii="仿宋" w:hAnsi="仿宋" w:eastAsia="仿宋" w:cs="仿宋"/>
                <w:sz w:val="28"/>
                <w:szCs w:val="28"/>
              </w:rPr>
            </w:pPr>
          </w:p>
        </w:tc>
        <w:tc>
          <w:tcPr>
            <w:tcW w:w="4819" w:type="dxa"/>
            <w:vAlign w:val="center"/>
          </w:tcPr>
          <w:p w14:paraId="08B0105A">
            <w:pPr>
              <w:rPr>
                <w:rFonts w:hint="eastAsia" w:ascii="仿宋" w:hAnsi="仿宋" w:eastAsia="仿宋" w:cs="仿宋"/>
                <w:sz w:val="28"/>
                <w:szCs w:val="28"/>
              </w:rPr>
            </w:pPr>
          </w:p>
        </w:tc>
      </w:tr>
      <w:tr w14:paraId="0BCA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5147FF45">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2146" w:type="dxa"/>
            <w:vAlign w:val="center"/>
          </w:tcPr>
          <w:p w14:paraId="5F3C485C">
            <w:pPr>
              <w:rPr>
                <w:rFonts w:hint="eastAsia" w:ascii="仿宋" w:hAnsi="仿宋" w:eastAsia="仿宋" w:cs="仿宋"/>
                <w:sz w:val="28"/>
                <w:szCs w:val="28"/>
              </w:rPr>
            </w:pPr>
          </w:p>
        </w:tc>
        <w:tc>
          <w:tcPr>
            <w:tcW w:w="4819" w:type="dxa"/>
            <w:vAlign w:val="center"/>
          </w:tcPr>
          <w:p w14:paraId="3ED3A186">
            <w:pPr>
              <w:rPr>
                <w:rFonts w:hint="eastAsia" w:ascii="仿宋" w:hAnsi="仿宋" w:eastAsia="仿宋" w:cs="仿宋"/>
                <w:sz w:val="28"/>
                <w:szCs w:val="28"/>
              </w:rPr>
            </w:pPr>
          </w:p>
        </w:tc>
      </w:tr>
      <w:tr w14:paraId="1AEB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68D1DEB6">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2146" w:type="dxa"/>
            <w:vAlign w:val="center"/>
          </w:tcPr>
          <w:p w14:paraId="11892383">
            <w:pPr>
              <w:rPr>
                <w:rFonts w:hint="eastAsia" w:ascii="仿宋" w:hAnsi="仿宋" w:eastAsia="仿宋" w:cs="仿宋"/>
                <w:sz w:val="28"/>
                <w:szCs w:val="28"/>
              </w:rPr>
            </w:pPr>
          </w:p>
        </w:tc>
        <w:tc>
          <w:tcPr>
            <w:tcW w:w="4819" w:type="dxa"/>
            <w:vAlign w:val="center"/>
          </w:tcPr>
          <w:p w14:paraId="26C3A6F5">
            <w:pPr>
              <w:rPr>
                <w:rFonts w:hint="eastAsia" w:ascii="仿宋" w:hAnsi="仿宋" w:eastAsia="仿宋" w:cs="仿宋"/>
                <w:sz w:val="28"/>
                <w:szCs w:val="28"/>
              </w:rPr>
            </w:pPr>
          </w:p>
        </w:tc>
      </w:tr>
      <w:tr w14:paraId="7B82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44FADDF7">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2146" w:type="dxa"/>
            <w:vAlign w:val="center"/>
          </w:tcPr>
          <w:p w14:paraId="60D12343">
            <w:pPr>
              <w:rPr>
                <w:rFonts w:hint="eastAsia" w:ascii="仿宋" w:hAnsi="仿宋" w:eastAsia="仿宋" w:cs="仿宋"/>
                <w:sz w:val="28"/>
                <w:szCs w:val="28"/>
              </w:rPr>
            </w:pPr>
          </w:p>
        </w:tc>
        <w:tc>
          <w:tcPr>
            <w:tcW w:w="4819" w:type="dxa"/>
            <w:vAlign w:val="center"/>
          </w:tcPr>
          <w:p w14:paraId="24EF3835">
            <w:pPr>
              <w:rPr>
                <w:rFonts w:hint="eastAsia" w:ascii="仿宋" w:hAnsi="仿宋" w:eastAsia="仿宋" w:cs="仿宋"/>
                <w:sz w:val="28"/>
                <w:szCs w:val="28"/>
              </w:rPr>
            </w:pPr>
          </w:p>
        </w:tc>
      </w:tr>
      <w:tr w14:paraId="7B9A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98" w:type="dxa"/>
            <w:vAlign w:val="center"/>
          </w:tcPr>
          <w:p w14:paraId="143CC730">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w:t>
            </w:r>
          </w:p>
        </w:tc>
        <w:tc>
          <w:tcPr>
            <w:tcW w:w="2146" w:type="dxa"/>
            <w:vAlign w:val="center"/>
          </w:tcPr>
          <w:p w14:paraId="619FA14B">
            <w:pPr>
              <w:rPr>
                <w:rFonts w:hint="eastAsia" w:ascii="仿宋" w:hAnsi="仿宋" w:eastAsia="仿宋" w:cs="仿宋"/>
                <w:sz w:val="28"/>
                <w:szCs w:val="28"/>
              </w:rPr>
            </w:pPr>
          </w:p>
        </w:tc>
        <w:tc>
          <w:tcPr>
            <w:tcW w:w="4819" w:type="dxa"/>
            <w:vAlign w:val="center"/>
          </w:tcPr>
          <w:p w14:paraId="1A552596">
            <w:pPr>
              <w:rPr>
                <w:rFonts w:hint="eastAsia" w:ascii="仿宋" w:hAnsi="仿宋" w:eastAsia="仿宋" w:cs="仿宋"/>
                <w:sz w:val="28"/>
                <w:szCs w:val="28"/>
              </w:rPr>
            </w:pPr>
          </w:p>
        </w:tc>
      </w:tr>
    </w:tbl>
    <w:p w14:paraId="7849735E">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供应商须对报名信息和资料的真实性负责。如提供虚假材料，将取消报名资格并列入我行供应商黑名单。</w:t>
      </w:r>
    </w:p>
    <w:p w14:paraId="787A613C">
      <w:pPr>
        <w:outlineLvl w:val="0"/>
        <w:rPr>
          <w:rFonts w:hint="eastAsia" w:ascii="仿宋" w:hAnsi="仿宋" w:eastAsia="仿宋" w:cs="仿宋"/>
          <w:b/>
          <w:bCs/>
          <w:sz w:val="28"/>
          <w:szCs w:val="28"/>
        </w:rPr>
      </w:pPr>
    </w:p>
    <w:p w14:paraId="6370BA6C">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9"/>
        <w:tblW w:w="949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471"/>
      </w:tblGrid>
      <w:tr w14:paraId="0863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66BD1529">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6471" w:type="dxa"/>
            <w:vAlign w:val="center"/>
          </w:tcPr>
          <w:p w14:paraId="594BF06D">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6E0A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4DFFB305">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471" w:type="dxa"/>
          </w:tcPr>
          <w:p w14:paraId="21EE1208">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14:paraId="3923B26E">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14:paraId="2EB4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1D725891">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471" w:type="dxa"/>
            <w:vAlign w:val="center"/>
          </w:tcPr>
          <w:p w14:paraId="2E020D97">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14:paraId="50E4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4F025EDE">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471" w:type="dxa"/>
            <w:vAlign w:val="center"/>
          </w:tcPr>
          <w:p w14:paraId="55540A99">
            <w:pPr>
              <w:spacing w:line="440" w:lineRule="exact"/>
              <w:rPr>
                <w:rFonts w:hint="eastAsia" w:ascii="仿宋" w:hAnsi="仿宋" w:eastAsia="仿宋" w:cs="仿宋"/>
                <w:sz w:val="28"/>
                <w:szCs w:val="28"/>
              </w:rPr>
            </w:pPr>
          </w:p>
        </w:tc>
      </w:tr>
      <w:tr w14:paraId="6A0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291C6728">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6471" w:type="dxa"/>
            <w:vAlign w:val="center"/>
          </w:tcPr>
          <w:p w14:paraId="5F5563B0">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7C4E2342">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5BE6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6B88E240">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471" w:type="dxa"/>
            <w:vAlign w:val="center"/>
          </w:tcPr>
          <w:p w14:paraId="15997D02">
            <w:pPr>
              <w:spacing w:line="440" w:lineRule="exact"/>
              <w:rPr>
                <w:rFonts w:hint="eastAsia" w:ascii="仿宋" w:hAnsi="仿宋" w:eastAsia="仿宋" w:cs="仿宋"/>
                <w:sz w:val="28"/>
                <w:szCs w:val="28"/>
              </w:rPr>
            </w:pPr>
          </w:p>
        </w:tc>
      </w:tr>
      <w:tr w14:paraId="7DB6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54FDF494">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471" w:type="dxa"/>
            <w:vAlign w:val="center"/>
          </w:tcPr>
          <w:p w14:paraId="543AA588">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22F1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79C18EB3">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471" w:type="dxa"/>
          </w:tcPr>
          <w:p w14:paraId="1A105CF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39AF970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14:paraId="5573F413">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14:paraId="115E259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2A34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7DE2C4E2">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471" w:type="dxa"/>
          </w:tcPr>
          <w:p w14:paraId="02F9F189">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3F3EA464">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FE5752F">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14:paraId="59F5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32120D72">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471" w:type="dxa"/>
            <w:vAlign w:val="center"/>
          </w:tcPr>
          <w:p w14:paraId="21906DFA">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646CCE61">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3EC6842">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391DAB44">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5DB5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14:paraId="10CA4483">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471" w:type="dxa"/>
            <w:vAlign w:val="center"/>
          </w:tcPr>
          <w:p w14:paraId="0B38EFAF">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0F3A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14:paraId="3A8FBBFC">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471" w:type="dxa"/>
          </w:tcPr>
          <w:p w14:paraId="1577795E">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14:paraId="141AAB36">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14:paraId="4CACA044">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14:paraId="37BF04EE">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14:paraId="3245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14:paraId="52C11965">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471" w:type="dxa"/>
          </w:tcPr>
          <w:p w14:paraId="2B1D55FA">
            <w:pPr>
              <w:spacing w:line="440" w:lineRule="exact"/>
              <w:rPr>
                <w:rFonts w:hint="eastAsia" w:ascii="仿宋" w:hAnsi="仿宋" w:eastAsia="仿宋" w:cs="仿宋"/>
                <w:sz w:val="28"/>
                <w:szCs w:val="28"/>
              </w:rPr>
            </w:pPr>
          </w:p>
        </w:tc>
      </w:tr>
      <w:tr w14:paraId="09D4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14:paraId="18F12B6A">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471" w:type="dxa"/>
          </w:tcPr>
          <w:p w14:paraId="461F9895">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14:paraId="7534CF4E">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14:paraId="204D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14:paraId="7CFD3089">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14:paraId="7B5C9FC2">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14:paraId="7015E145">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14:paraId="31C7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14:paraId="5335A0E2">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14:paraId="5C1970A9">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14:paraId="2E76B586">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14:paraId="75770D50">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14:paraId="5DAE0CFD">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14:paraId="450CBE09">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14:paraId="6B76897C">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14:paraId="2075E3C9">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38DEC328">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14:paraId="0A2FBB4D">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14:paraId="333E6841">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14:paraId="1FA33A83">
      <w:pPr>
        <w:outlineLvl w:val="1"/>
        <w:rPr>
          <w:rFonts w:hint="eastAsia" w:ascii="仿宋" w:hAnsi="仿宋" w:eastAsia="仿宋" w:cs="仿宋"/>
          <w:bCs/>
          <w:color w:val="0000FF"/>
          <w:sz w:val="28"/>
          <w:szCs w:val="28"/>
          <w:lang w:val="en-US" w:eastAsia="zh-CN"/>
        </w:rPr>
      </w:pPr>
    </w:p>
    <w:p w14:paraId="4B92C6CA">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14:paraId="0A37C19E">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20</w:t>
      </w:r>
      <w:r>
        <w:rPr>
          <w:rFonts w:hint="eastAsia" w:ascii="仿宋" w:hAnsi="仿宋" w:eastAsia="仿宋" w:cs="仿宋"/>
          <w:b/>
          <w:bCs/>
          <w:color w:val="FF0000"/>
          <w:sz w:val="28"/>
          <w:szCs w:val="28"/>
          <w:lang w:val="en-US" w:eastAsia="zh-CN"/>
        </w:rPr>
        <w:t>23年1月</w:t>
      </w:r>
      <w:r>
        <w:rPr>
          <w:rFonts w:hint="eastAsia" w:ascii="仿宋" w:hAnsi="仿宋" w:eastAsia="仿宋" w:cs="仿宋"/>
          <w:b/>
          <w:bCs/>
          <w:color w:val="FF0000"/>
          <w:sz w:val="28"/>
          <w:szCs w:val="28"/>
        </w:rPr>
        <w:t>-20</w:t>
      </w:r>
      <w:r>
        <w:rPr>
          <w:rFonts w:hint="eastAsia" w:ascii="仿宋" w:hAnsi="仿宋" w:eastAsia="仿宋" w:cs="仿宋"/>
          <w:b/>
          <w:bCs/>
          <w:color w:val="FF0000"/>
          <w:sz w:val="28"/>
          <w:szCs w:val="28"/>
          <w:lang w:val="en-US" w:eastAsia="zh-CN"/>
        </w:rPr>
        <w:t>26</w:t>
      </w:r>
      <w:r>
        <w:rPr>
          <w:rFonts w:hint="eastAsia" w:ascii="仿宋" w:hAnsi="仿宋" w:eastAsia="仿宋" w:cs="仿宋"/>
          <w:b/>
          <w:bCs/>
          <w:color w:val="FF0000"/>
          <w:sz w:val="28"/>
          <w:szCs w:val="28"/>
        </w:rPr>
        <w:t>年</w:t>
      </w:r>
      <w:r>
        <w:rPr>
          <w:rFonts w:hint="eastAsia" w:ascii="仿宋" w:hAnsi="仿宋" w:eastAsia="仿宋" w:cs="仿宋"/>
          <w:b/>
          <w:bCs/>
          <w:color w:val="FF0000"/>
          <w:sz w:val="28"/>
          <w:szCs w:val="28"/>
          <w:lang w:val="en-US" w:eastAsia="zh-CN"/>
        </w:rPr>
        <w:t>6月</w:t>
      </w:r>
      <w:r>
        <w:rPr>
          <w:rFonts w:hint="eastAsia" w:ascii="仿宋" w:hAnsi="仿宋" w:eastAsia="仿宋" w:cs="仿宋"/>
          <w:b/>
          <w:bCs/>
          <w:color w:val="FF0000"/>
          <w:sz w:val="28"/>
          <w:szCs w:val="28"/>
        </w:rPr>
        <w:t>开展的</w:t>
      </w:r>
      <w:r>
        <w:rPr>
          <w:rFonts w:hint="eastAsia" w:ascii="仿宋" w:hAnsi="仿宋" w:eastAsia="仿宋" w:cs="仿宋"/>
          <w:b/>
          <w:bCs/>
          <w:color w:val="FF0000"/>
          <w:sz w:val="28"/>
          <w:szCs w:val="28"/>
          <w:lang w:val="en-US" w:eastAsia="zh-CN"/>
        </w:rPr>
        <w:t>商圈停车场媒体资源</w:t>
      </w:r>
      <w:r>
        <w:rPr>
          <w:rFonts w:hint="eastAsia" w:ascii="仿宋" w:hAnsi="仿宋" w:eastAsia="仿宋" w:cs="仿宋"/>
          <w:b/>
          <w:bCs/>
          <w:color w:val="FF0000"/>
          <w:sz w:val="28"/>
          <w:szCs w:val="28"/>
        </w:rPr>
        <w:t>项目</w:t>
      </w:r>
      <w:r>
        <w:rPr>
          <w:rFonts w:hint="eastAsia" w:ascii="仿宋" w:hAnsi="仿宋" w:eastAsia="仿宋" w:cs="仿宋"/>
          <w:b/>
          <w:bCs/>
          <w:sz w:val="28"/>
          <w:szCs w:val="28"/>
        </w:rPr>
        <w:t>》相关案例情况</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案例要求请查阅征集公告1.4.2相关要求</w:t>
      </w:r>
      <w:r>
        <w:rPr>
          <w:rFonts w:hint="eastAsia" w:ascii="仿宋" w:hAnsi="仿宋" w:eastAsia="仿宋" w:cs="仿宋"/>
          <w:b/>
          <w:bCs/>
          <w:sz w:val="28"/>
          <w:szCs w:val="28"/>
          <w:lang w:eastAsia="zh-CN"/>
        </w:rPr>
        <w:t>）</w:t>
      </w:r>
      <w:r>
        <w:rPr>
          <w:rFonts w:hint="eastAsia" w:ascii="仿宋" w:hAnsi="仿宋" w:eastAsia="仿宋" w:cs="仿宋"/>
          <w:b/>
          <w:bCs/>
          <w:sz w:val="28"/>
          <w:szCs w:val="28"/>
        </w:rPr>
        <w:t>：</w:t>
      </w:r>
    </w:p>
    <w:tbl>
      <w:tblPr>
        <w:tblStyle w:val="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14:paraId="635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14:paraId="5B6C7566">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313" w:type="dxa"/>
            <w:vAlign w:val="center"/>
          </w:tcPr>
          <w:p w14:paraId="4A347F88">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2521" w:type="dxa"/>
            <w:vAlign w:val="center"/>
          </w:tcPr>
          <w:p w14:paraId="3CEBCF4E">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1953" w:type="dxa"/>
            <w:vAlign w:val="center"/>
          </w:tcPr>
          <w:p w14:paraId="638A1271">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14:paraId="3615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14:paraId="12B15BE5">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313" w:type="dxa"/>
          </w:tcPr>
          <w:p w14:paraId="09D53F8C">
            <w:pPr>
              <w:rPr>
                <w:rFonts w:hint="eastAsia" w:ascii="仿宋" w:hAnsi="仿宋" w:eastAsia="仿宋" w:cs="仿宋"/>
                <w:sz w:val="28"/>
                <w:szCs w:val="28"/>
              </w:rPr>
            </w:pPr>
          </w:p>
        </w:tc>
        <w:tc>
          <w:tcPr>
            <w:tcW w:w="2521" w:type="dxa"/>
          </w:tcPr>
          <w:p w14:paraId="265F6A09">
            <w:pPr>
              <w:rPr>
                <w:rFonts w:hint="eastAsia" w:ascii="仿宋" w:hAnsi="仿宋" w:eastAsia="仿宋" w:cs="仿宋"/>
                <w:sz w:val="28"/>
                <w:szCs w:val="28"/>
              </w:rPr>
            </w:pPr>
          </w:p>
        </w:tc>
        <w:tc>
          <w:tcPr>
            <w:tcW w:w="1953" w:type="dxa"/>
          </w:tcPr>
          <w:p w14:paraId="07CDCFC6">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591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14:paraId="0CC6DE99">
            <w:pPr>
              <w:rPr>
                <w:rFonts w:hint="eastAsia" w:ascii="仿宋" w:hAnsi="仿宋" w:eastAsia="仿宋" w:cs="仿宋"/>
                <w:sz w:val="28"/>
                <w:szCs w:val="28"/>
              </w:rPr>
            </w:pPr>
          </w:p>
        </w:tc>
        <w:tc>
          <w:tcPr>
            <w:tcW w:w="2313" w:type="dxa"/>
          </w:tcPr>
          <w:p w14:paraId="08C82514">
            <w:pPr>
              <w:rPr>
                <w:rFonts w:hint="eastAsia" w:ascii="仿宋" w:hAnsi="仿宋" w:eastAsia="仿宋" w:cs="仿宋"/>
                <w:sz w:val="28"/>
                <w:szCs w:val="28"/>
              </w:rPr>
            </w:pPr>
          </w:p>
        </w:tc>
        <w:tc>
          <w:tcPr>
            <w:tcW w:w="2521" w:type="dxa"/>
          </w:tcPr>
          <w:p w14:paraId="11AE8290">
            <w:pPr>
              <w:rPr>
                <w:rFonts w:hint="eastAsia" w:ascii="仿宋" w:hAnsi="仿宋" w:eastAsia="仿宋" w:cs="仿宋"/>
                <w:sz w:val="28"/>
                <w:szCs w:val="28"/>
              </w:rPr>
            </w:pPr>
          </w:p>
        </w:tc>
        <w:tc>
          <w:tcPr>
            <w:tcW w:w="1953" w:type="dxa"/>
          </w:tcPr>
          <w:p w14:paraId="1284AE22">
            <w:pPr>
              <w:rPr>
                <w:rFonts w:hint="eastAsia" w:ascii="仿宋" w:hAnsi="仿宋" w:eastAsia="仿宋" w:cs="仿宋"/>
                <w:sz w:val="28"/>
                <w:szCs w:val="28"/>
              </w:rPr>
            </w:pPr>
          </w:p>
        </w:tc>
      </w:tr>
      <w:tr w14:paraId="221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14:paraId="459337E1">
            <w:pPr>
              <w:rPr>
                <w:rFonts w:hint="eastAsia" w:ascii="仿宋" w:hAnsi="仿宋" w:eastAsia="仿宋" w:cs="仿宋"/>
                <w:sz w:val="28"/>
                <w:szCs w:val="28"/>
              </w:rPr>
            </w:pPr>
          </w:p>
        </w:tc>
        <w:tc>
          <w:tcPr>
            <w:tcW w:w="2313" w:type="dxa"/>
          </w:tcPr>
          <w:p w14:paraId="00A8FFFD">
            <w:pPr>
              <w:rPr>
                <w:rFonts w:hint="eastAsia" w:ascii="仿宋" w:hAnsi="仿宋" w:eastAsia="仿宋" w:cs="仿宋"/>
                <w:sz w:val="28"/>
                <w:szCs w:val="28"/>
              </w:rPr>
            </w:pPr>
          </w:p>
        </w:tc>
        <w:tc>
          <w:tcPr>
            <w:tcW w:w="2521" w:type="dxa"/>
          </w:tcPr>
          <w:p w14:paraId="7E50EDA5">
            <w:pPr>
              <w:rPr>
                <w:rFonts w:hint="eastAsia" w:ascii="仿宋" w:hAnsi="仿宋" w:eastAsia="仿宋" w:cs="仿宋"/>
                <w:sz w:val="28"/>
                <w:szCs w:val="28"/>
              </w:rPr>
            </w:pPr>
          </w:p>
        </w:tc>
        <w:tc>
          <w:tcPr>
            <w:tcW w:w="1953" w:type="dxa"/>
          </w:tcPr>
          <w:p w14:paraId="140FB494">
            <w:pPr>
              <w:rPr>
                <w:rFonts w:hint="eastAsia" w:ascii="仿宋" w:hAnsi="仿宋" w:eastAsia="仿宋" w:cs="仿宋"/>
                <w:sz w:val="28"/>
                <w:szCs w:val="28"/>
              </w:rPr>
            </w:pPr>
          </w:p>
        </w:tc>
      </w:tr>
      <w:tr w14:paraId="1BC0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14:paraId="1A9916A5">
            <w:pPr>
              <w:rPr>
                <w:rFonts w:hint="eastAsia" w:ascii="仿宋" w:hAnsi="仿宋" w:eastAsia="仿宋" w:cs="仿宋"/>
                <w:sz w:val="28"/>
                <w:szCs w:val="28"/>
              </w:rPr>
            </w:pPr>
          </w:p>
        </w:tc>
        <w:tc>
          <w:tcPr>
            <w:tcW w:w="2313" w:type="dxa"/>
          </w:tcPr>
          <w:p w14:paraId="19F51655">
            <w:pPr>
              <w:rPr>
                <w:rFonts w:hint="eastAsia" w:ascii="仿宋" w:hAnsi="仿宋" w:eastAsia="仿宋" w:cs="仿宋"/>
                <w:sz w:val="28"/>
                <w:szCs w:val="28"/>
              </w:rPr>
            </w:pPr>
          </w:p>
        </w:tc>
        <w:tc>
          <w:tcPr>
            <w:tcW w:w="2521" w:type="dxa"/>
          </w:tcPr>
          <w:p w14:paraId="337B625C">
            <w:pPr>
              <w:rPr>
                <w:rFonts w:hint="eastAsia" w:ascii="仿宋" w:hAnsi="仿宋" w:eastAsia="仿宋" w:cs="仿宋"/>
                <w:sz w:val="28"/>
                <w:szCs w:val="28"/>
              </w:rPr>
            </w:pPr>
          </w:p>
        </w:tc>
        <w:tc>
          <w:tcPr>
            <w:tcW w:w="1953" w:type="dxa"/>
          </w:tcPr>
          <w:p w14:paraId="17A9544E">
            <w:pPr>
              <w:rPr>
                <w:rFonts w:hint="eastAsia" w:ascii="仿宋" w:hAnsi="仿宋" w:eastAsia="仿宋" w:cs="仿宋"/>
                <w:sz w:val="28"/>
                <w:szCs w:val="28"/>
              </w:rPr>
            </w:pPr>
          </w:p>
        </w:tc>
      </w:tr>
    </w:tbl>
    <w:p w14:paraId="72DD11E5">
      <w:pPr>
        <w:rPr>
          <w:rFonts w:hint="eastAsia" w:ascii="仿宋" w:hAnsi="仿宋" w:eastAsia="仿宋" w:cs="仿宋"/>
          <w:b/>
          <w:bCs/>
          <w:sz w:val="28"/>
          <w:szCs w:val="28"/>
        </w:rPr>
      </w:pPr>
    </w:p>
    <w:p w14:paraId="61D2927B">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14:paraId="1B01321D">
      <w:pPr>
        <w:outlineLvl w:val="1"/>
        <w:rPr>
          <w:rFonts w:hint="eastAsia" w:ascii="仿宋" w:hAnsi="仿宋" w:eastAsia="仿宋" w:cs="仿宋"/>
          <w:bCs/>
          <w:sz w:val="28"/>
          <w:szCs w:val="28"/>
        </w:rPr>
      </w:pPr>
      <w:r>
        <w:rPr>
          <w:rFonts w:hint="eastAsia" w:ascii="仿宋" w:hAnsi="仿宋" w:eastAsia="仿宋" w:cs="仿宋"/>
          <w:bCs/>
          <w:sz w:val="28"/>
          <w:szCs w:val="28"/>
        </w:rPr>
        <w:t>一、公司简介</w:t>
      </w:r>
    </w:p>
    <w:p w14:paraId="664AEA73">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4C274404">
      <w:pPr>
        <w:pStyle w:val="11"/>
        <w:ind w:firstLine="0" w:firstLineChars="0"/>
        <w:rPr>
          <w:rFonts w:hint="eastAsia" w:ascii="仿宋" w:hAnsi="仿宋" w:eastAsia="仿宋" w:cs="仿宋"/>
          <w:bCs/>
          <w:color w:val="0000FF"/>
          <w:sz w:val="28"/>
          <w:szCs w:val="28"/>
        </w:rPr>
      </w:pPr>
    </w:p>
    <w:p w14:paraId="15C1A748">
      <w:pPr>
        <w:outlineLvl w:val="1"/>
        <w:rPr>
          <w:rFonts w:hint="eastAsia" w:ascii="仿宋" w:hAnsi="仿宋" w:eastAsia="仿宋" w:cs="仿宋"/>
          <w:bCs/>
          <w:color w:val="0000FF"/>
          <w:sz w:val="28"/>
          <w:szCs w:val="28"/>
          <w:lang w:eastAsia="zh-CN"/>
        </w:rPr>
      </w:pPr>
      <w:r>
        <w:rPr>
          <w:rFonts w:hint="eastAsia" w:ascii="仿宋" w:hAnsi="仿宋" w:eastAsia="仿宋" w:cs="仿宋"/>
          <w:bCs/>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14:paraId="76DD0EEA">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14:paraId="113CD3E1">
      <w:pPr>
        <w:outlineLvl w:val="1"/>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（一）广告资源认证。例如：广告经营许可证、对应商圈产权或经营权授权证明。</w:t>
      </w:r>
    </w:p>
    <w:p w14:paraId="186AFD9B">
      <w:pPr>
        <w:outlineLvl w:val="1"/>
        <w:rPr>
          <w:rFonts w:hint="eastAsia" w:ascii="仿宋" w:hAnsi="仿宋" w:eastAsia="仿宋" w:cs="仿宋"/>
          <w:bCs/>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（二）服务能力介绍：行业荣誉证明等</w:t>
      </w:r>
    </w:p>
    <w:p w14:paraId="52CA9C93">
      <w:pPr>
        <w:numPr>
          <w:ilvl w:val="0"/>
          <w:numId w:val="1"/>
        </w:numPr>
        <w:outlineLvl w:val="1"/>
        <w:rPr>
          <w:rFonts w:hint="eastAsia" w:ascii="仿宋" w:hAnsi="仿宋" w:eastAsia="仿宋" w:cs="仿宋"/>
          <w:bCs/>
          <w:sz w:val="28"/>
          <w:szCs w:val="28"/>
        </w:rPr>
      </w:pPr>
      <w:r>
        <w:rPr>
          <w:rFonts w:hint="eastAsia" w:ascii="仿宋" w:hAnsi="仿宋" w:eastAsia="仿宋" w:cs="仿宋"/>
          <w:bCs/>
          <w:sz w:val="28"/>
          <w:szCs w:val="28"/>
        </w:rPr>
        <w:t>服务案例证明材料</w:t>
      </w:r>
    </w:p>
    <w:p w14:paraId="62E9B1C6">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包括但不限于：银行业的实施案例：国有银行或全国性股份制商业银行分行级/或其子公司近</w:t>
      </w:r>
      <w:bookmarkStart w:id="1" w:name="_GoBack"/>
      <w:bookmarkEnd w:id="1"/>
      <w:r>
        <w:rPr>
          <w:rFonts w:hint="eastAsia" w:ascii="仿宋" w:hAnsi="仿宋" w:eastAsia="仿宋" w:cs="仿宋"/>
          <w:color w:val="000000" w:themeColor="text1"/>
          <w:sz w:val="28"/>
          <w:szCs w:val="28"/>
          <w:lang w:val="en-US" w:eastAsia="zh-CN"/>
          <w14:textFill>
            <w14:solidFill>
              <w14:schemeClr w14:val="tx1"/>
            </w14:solidFill>
          </w14:textFill>
        </w:rPr>
        <w:t>三年内相关领域案例。</w:t>
      </w:r>
    </w:p>
    <w:p w14:paraId="0C217639">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14:paraId="06D035D3">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四、与兴业银行历史合作情况</w:t>
      </w:r>
    </w:p>
    <w:p w14:paraId="6B7E651C">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14:paraId="5081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B68">
            <w:pPr>
              <w:keepNext w:val="0"/>
              <w:keepLines w:val="0"/>
              <w:widowControl/>
              <w:suppressLineNumbers w:val="0"/>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与兴业银行合作情况</w:t>
            </w:r>
          </w:p>
        </w:tc>
      </w:tr>
      <w:tr w14:paraId="5AD6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1061">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98AA">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E4A">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FFA">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3875">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C5BF">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与兴业银行历史合作期间出现违约或严重过失行为的情况说明（不限于近五年）</w:t>
            </w:r>
          </w:p>
        </w:tc>
      </w:tr>
      <w:tr w14:paraId="3738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5FBD">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0A30">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3C0C">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A2B5">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9D8">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F8A4">
            <w:pPr>
              <w:spacing w:line="400" w:lineRule="exact"/>
              <w:jc w:val="both"/>
              <w:rPr>
                <w:rFonts w:hint="eastAsia" w:ascii="仿宋" w:hAnsi="仿宋" w:eastAsia="仿宋" w:cs="仿宋"/>
                <w:i w:val="0"/>
                <w:iCs w:val="0"/>
                <w:color w:val="000000"/>
                <w:sz w:val="28"/>
                <w:szCs w:val="28"/>
                <w:u w:val="none"/>
              </w:rPr>
            </w:pPr>
          </w:p>
        </w:tc>
      </w:tr>
      <w:tr w14:paraId="5580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0E0">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F62B">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7910">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7955">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49C">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BCC5">
            <w:pPr>
              <w:spacing w:line="400" w:lineRule="exact"/>
              <w:jc w:val="both"/>
              <w:rPr>
                <w:rFonts w:hint="eastAsia" w:ascii="仿宋" w:hAnsi="仿宋" w:eastAsia="仿宋" w:cs="仿宋"/>
                <w:i w:val="0"/>
                <w:iCs w:val="0"/>
                <w:color w:val="000000"/>
                <w:sz w:val="28"/>
                <w:szCs w:val="28"/>
                <w:u w:val="none"/>
              </w:rPr>
            </w:pPr>
          </w:p>
        </w:tc>
      </w:tr>
      <w:tr w14:paraId="6B60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DC5C">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0CAE">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5098">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970C">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7DA0">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45BF">
            <w:pPr>
              <w:spacing w:line="400" w:lineRule="exact"/>
              <w:jc w:val="both"/>
              <w:rPr>
                <w:rFonts w:hint="eastAsia" w:ascii="仿宋" w:hAnsi="仿宋" w:eastAsia="仿宋" w:cs="仿宋"/>
                <w:i w:val="0"/>
                <w:iCs w:val="0"/>
                <w:color w:val="000000"/>
                <w:sz w:val="28"/>
                <w:szCs w:val="28"/>
                <w:u w:val="none"/>
              </w:rPr>
            </w:pPr>
          </w:p>
        </w:tc>
      </w:tr>
      <w:tr w14:paraId="7DAB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CD5F">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677F">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8B57">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EA19">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1869">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1201">
            <w:pPr>
              <w:spacing w:line="400" w:lineRule="exact"/>
              <w:jc w:val="both"/>
              <w:rPr>
                <w:rFonts w:hint="eastAsia" w:ascii="仿宋" w:hAnsi="仿宋" w:eastAsia="仿宋" w:cs="仿宋"/>
                <w:i w:val="0"/>
                <w:iCs w:val="0"/>
                <w:color w:val="000000"/>
                <w:sz w:val="28"/>
                <w:szCs w:val="28"/>
                <w:u w:val="none"/>
              </w:rPr>
            </w:pPr>
          </w:p>
        </w:tc>
      </w:tr>
      <w:tr w14:paraId="1577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634D">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D2C6">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C948">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C14B">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4A19">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288">
            <w:pPr>
              <w:spacing w:line="400" w:lineRule="exact"/>
              <w:jc w:val="both"/>
              <w:rPr>
                <w:rFonts w:hint="eastAsia" w:ascii="仿宋" w:hAnsi="仿宋" w:eastAsia="仿宋" w:cs="仿宋"/>
                <w:i w:val="0"/>
                <w:iCs w:val="0"/>
                <w:color w:val="000000"/>
                <w:sz w:val="28"/>
                <w:szCs w:val="28"/>
                <w:u w:val="none"/>
              </w:rPr>
            </w:pPr>
          </w:p>
        </w:tc>
      </w:tr>
      <w:tr w14:paraId="023D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69FE">
            <w:pPr>
              <w:spacing w:line="400" w:lineRule="exact"/>
              <w:jc w:val="both"/>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9C99">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688">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38D9">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8ABC">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9341">
            <w:pPr>
              <w:spacing w:line="400" w:lineRule="exact"/>
              <w:rPr>
                <w:rFonts w:hint="eastAsia" w:ascii="仿宋" w:hAnsi="仿宋" w:eastAsia="仿宋" w:cs="仿宋"/>
                <w:i w:val="0"/>
                <w:iCs w:val="0"/>
                <w:color w:val="000000"/>
                <w:sz w:val="28"/>
                <w:szCs w:val="28"/>
                <w:u w:val="none"/>
              </w:rPr>
            </w:pPr>
          </w:p>
        </w:tc>
      </w:tr>
    </w:tbl>
    <w:p w14:paraId="0213B890">
      <w:pPr>
        <w:rPr>
          <w:rFonts w:hint="eastAsia" w:ascii="仿宋" w:hAnsi="仿宋" w:eastAsia="仿宋" w:cs="仿宋"/>
          <w:sz w:val="32"/>
          <w:szCs w:val="32"/>
        </w:rPr>
      </w:pPr>
    </w:p>
    <w:p w14:paraId="3EE3E73B">
      <w:pPr>
        <w:pStyle w:val="2"/>
        <w:rPr>
          <w:rFonts w:hint="eastAsia" w:ascii="仿宋" w:hAnsi="仿宋" w:eastAsia="仿宋" w:cs="仿宋"/>
          <w:sz w:val="32"/>
          <w:szCs w:val="32"/>
        </w:rPr>
      </w:pPr>
    </w:p>
    <w:p w14:paraId="20A3A8AE">
      <w:pPr>
        <w:pStyle w:val="4"/>
        <w:rPr>
          <w:rFonts w:hint="eastAsia" w:ascii="仿宋" w:hAnsi="仿宋" w:eastAsia="仿宋" w:cs="仿宋"/>
          <w:sz w:val="32"/>
          <w:szCs w:val="32"/>
        </w:rPr>
      </w:pPr>
    </w:p>
    <w:p w14:paraId="41371537">
      <w:pPr>
        <w:pStyle w:val="4"/>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305C"/>
    <w:rsid w:val="27146BB8"/>
    <w:rsid w:val="392B301B"/>
    <w:rsid w:val="3FB90D14"/>
    <w:rsid w:val="4A454C3E"/>
    <w:rsid w:val="56ED0EF0"/>
    <w:rsid w:val="67CF4D21"/>
    <w:rsid w:val="69295A8E"/>
    <w:rsid w:val="70937169"/>
    <w:rsid w:val="764C3D8A"/>
    <w:rsid w:val="7F7F93E8"/>
    <w:rsid w:val="BFAF7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2024-05-06T18:47:00Z</dcterms:created>
  <dc:creator>cib</dc:creator>
  <cp:lastModifiedBy>Administrator</cp:lastModifiedBy>
  <dcterms:modified xsi:type="dcterms:W3CDTF">2026-06-03T09:07:39Z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138957CE7C2340B8B93F07F7AACBB980_13</vt:lpwstr>
  </property>
</Properties>
</file>