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0F3" w:rsidRPr="003D3544" w:rsidRDefault="00F018DF" w:rsidP="00F018DF">
      <w:pPr>
        <w:jc w:val="center"/>
        <w:rPr>
          <w:rFonts w:ascii="宋体" w:hAnsi="宋体" w:cs="宋体"/>
          <w:b/>
          <w:sz w:val="44"/>
          <w:szCs w:val="44"/>
        </w:rPr>
      </w:pPr>
      <w:r w:rsidRPr="003D3544">
        <w:rPr>
          <w:rFonts w:ascii="宋体" w:hAnsi="宋体" w:cs="宋体" w:hint="eastAsia"/>
          <w:b/>
          <w:sz w:val="44"/>
          <w:szCs w:val="44"/>
        </w:rPr>
        <w:t>云南解化清洁能源开发有限公司解化化工分公司智能多通道压力检定装置项目采购寻源</w:t>
      </w:r>
      <w:r w:rsidR="008031DF" w:rsidRPr="003D3544">
        <w:rPr>
          <w:rFonts w:ascii="宋体" w:hAnsi="宋体" w:cs="宋体" w:hint="eastAsia"/>
          <w:b/>
          <w:sz w:val="44"/>
          <w:szCs w:val="44"/>
        </w:rPr>
        <w:t>变更</w:t>
      </w:r>
      <w:r w:rsidRPr="003D3544">
        <w:rPr>
          <w:rFonts w:ascii="宋体" w:hAnsi="宋体" w:cs="宋体" w:hint="eastAsia"/>
          <w:b/>
          <w:sz w:val="44"/>
          <w:szCs w:val="44"/>
        </w:rPr>
        <w:t>公告</w:t>
      </w:r>
    </w:p>
    <w:p w:rsidR="00F018DF" w:rsidRPr="003D3544" w:rsidRDefault="00F018DF" w:rsidP="00F018DF">
      <w:pPr>
        <w:jc w:val="center"/>
      </w:pPr>
    </w:p>
    <w:p w:rsidR="008031DF" w:rsidRPr="003D3544" w:rsidRDefault="008031DF" w:rsidP="008031DF">
      <w:pPr>
        <w:spacing w:line="400" w:lineRule="exact"/>
        <w:jc w:val="left"/>
        <w:rPr>
          <w:rFonts w:ascii="黑体" w:eastAsia="黑体" w:hAnsi="黑体" w:cs="黑体"/>
          <w:sz w:val="24"/>
          <w:szCs w:val="24"/>
        </w:rPr>
      </w:pPr>
    </w:p>
    <w:p w:rsidR="008031DF" w:rsidRPr="003D3544" w:rsidRDefault="008031DF" w:rsidP="008031DF">
      <w:pPr>
        <w:spacing w:line="400" w:lineRule="exact"/>
        <w:jc w:val="left"/>
        <w:rPr>
          <w:rFonts w:ascii="黑体" w:eastAsia="黑体" w:hAnsi="黑体" w:cs="黑体"/>
          <w:sz w:val="24"/>
          <w:szCs w:val="24"/>
        </w:rPr>
      </w:pPr>
      <w:r w:rsidRPr="003D3544">
        <w:rPr>
          <w:rFonts w:ascii="黑体" w:eastAsia="黑体" w:hAnsi="黑体" w:cs="黑体" w:hint="eastAsia"/>
          <w:sz w:val="24"/>
          <w:szCs w:val="24"/>
        </w:rPr>
        <w:t>变更内容：</w:t>
      </w:r>
    </w:p>
    <w:p w:rsidR="00F018DF" w:rsidRPr="003D3544" w:rsidRDefault="00DA3C78" w:rsidP="006E4E91">
      <w:pPr>
        <w:spacing w:line="400" w:lineRule="exact"/>
        <w:jc w:val="left"/>
        <w:rPr>
          <w:rFonts w:ascii="黑体" w:eastAsia="黑体" w:hAnsi="黑体" w:cs="黑体"/>
          <w:sz w:val="24"/>
          <w:szCs w:val="24"/>
        </w:rPr>
      </w:pPr>
      <w:r w:rsidRPr="003D3544">
        <w:rPr>
          <w:rFonts w:ascii="黑体" w:eastAsia="黑体" w:hAnsi="黑体" w:cs="黑体" w:hint="eastAsia"/>
          <w:sz w:val="24"/>
          <w:szCs w:val="24"/>
        </w:rPr>
        <w:t>一、“供应商资格要求”</w:t>
      </w:r>
      <w:r w:rsidR="00F018DF" w:rsidRPr="003D3544">
        <w:rPr>
          <w:rFonts w:ascii="黑体" w:eastAsia="黑体" w:hAnsi="黑体" w:cs="黑体" w:hint="eastAsia"/>
          <w:sz w:val="24"/>
          <w:szCs w:val="24"/>
        </w:rPr>
        <w:t>变更为</w:t>
      </w:r>
    </w:p>
    <w:p w:rsidR="00DA3C78" w:rsidRPr="003D3544" w:rsidRDefault="00DA3C78" w:rsidP="006E4E91">
      <w:pPr>
        <w:spacing w:line="400" w:lineRule="exact"/>
        <w:ind w:firstLineChars="196" w:firstLine="470"/>
        <w:outlineLvl w:val="1"/>
        <w:rPr>
          <w:rFonts w:ascii="宋体" w:hAnsi="宋体" w:cs="宋体"/>
          <w:sz w:val="24"/>
          <w:szCs w:val="24"/>
        </w:rPr>
      </w:pPr>
      <w:r w:rsidRPr="003D3544">
        <w:rPr>
          <w:rFonts w:ascii="宋体" w:hAnsi="宋体" w:cs="宋体"/>
          <w:sz w:val="24"/>
          <w:szCs w:val="24"/>
        </w:rPr>
        <w:t>1资质要求：</w:t>
      </w:r>
    </w:p>
    <w:p w:rsidR="00DA3C78" w:rsidRPr="003D3544" w:rsidRDefault="00DA3C78" w:rsidP="006E4E91">
      <w:pPr>
        <w:spacing w:line="400" w:lineRule="exact"/>
        <w:ind w:firstLineChars="196" w:firstLine="470"/>
        <w:outlineLvl w:val="1"/>
        <w:rPr>
          <w:rFonts w:ascii="宋体" w:hAnsi="宋体" w:cs="宋体"/>
          <w:sz w:val="24"/>
          <w:szCs w:val="24"/>
        </w:rPr>
      </w:pPr>
      <w:r w:rsidRPr="003D3544">
        <w:rPr>
          <w:rFonts w:ascii="宋体" w:hAnsi="宋体" w:cs="宋体"/>
          <w:sz w:val="24"/>
          <w:szCs w:val="24"/>
        </w:rPr>
        <w:t>1.1供应商须是在中华人民共和国境内合法注册的法人或其他组织，具有独立承担民事责任的能力；提供</w:t>
      </w:r>
      <w:proofErr w:type="gramStart"/>
      <w:r w:rsidRPr="003D3544">
        <w:rPr>
          <w:rFonts w:ascii="宋体" w:hAnsi="宋体" w:cs="宋体"/>
          <w:sz w:val="24"/>
          <w:szCs w:val="24"/>
        </w:rPr>
        <w:t>盖公司</w:t>
      </w:r>
      <w:proofErr w:type="gramEnd"/>
      <w:r w:rsidRPr="003D3544">
        <w:rPr>
          <w:rFonts w:ascii="宋体" w:hAnsi="宋体" w:cs="宋体"/>
          <w:sz w:val="24"/>
          <w:szCs w:val="24"/>
        </w:rPr>
        <w:t>章营业执照复印件.</w:t>
      </w:r>
    </w:p>
    <w:p w:rsidR="00DA3C78" w:rsidRPr="003D3544" w:rsidRDefault="00DA3C78" w:rsidP="006E4E91">
      <w:pPr>
        <w:spacing w:line="400" w:lineRule="exact"/>
        <w:ind w:firstLineChars="196" w:firstLine="470"/>
        <w:outlineLvl w:val="1"/>
        <w:rPr>
          <w:rFonts w:ascii="宋体" w:hAnsi="宋体" w:cs="宋体"/>
          <w:sz w:val="24"/>
          <w:szCs w:val="24"/>
        </w:rPr>
      </w:pPr>
      <w:r w:rsidRPr="003D3544">
        <w:rPr>
          <w:rFonts w:ascii="宋体" w:hAnsi="宋体" w:cs="宋体"/>
          <w:sz w:val="24"/>
          <w:szCs w:val="24"/>
        </w:rPr>
        <w:t>2信誉要求：</w:t>
      </w:r>
      <w:bookmarkStart w:id="0" w:name="_GoBack"/>
      <w:bookmarkEnd w:id="0"/>
      <w:r w:rsidRPr="003D3544">
        <w:rPr>
          <w:rFonts w:ascii="宋体" w:hAnsi="宋体" w:cs="宋体"/>
          <w:sz w:val="24"/>
          <w:szCs w:val="24"/>
        </w:rPr>
        <w:t>供应商在递交响应文件前未被“中国执行信息公开网（http://zxgk.court.gov.cn/shixin/）”网站列入“失信被执行人”，未被工商行政管理机关在“国家企业信用信息公示系统（http://www.gsxt.gov.cn/）”中列入“严重违法失信企业名单”， 未被“信用中国（https://www.creditchina.gov.cn/）”网站列入 “重大税收违法案件当事人名单”，并提供相关网页查询记录截图。</w:t>
      </w:r>
    </w:p>
    <w:p w:rsidR="00DA3C78" w:rsidRPr="003D3544" w:rsidRDefault="00DA3C78" w:rsidP="006E4E91">
      <w:pPr>
        <w:spacing w:line="400" w:lineRule="exact"/>
        <w:ind w:firstLineChars="196" w:firstLine="470"/>
        <w:outlineLvl w:val="1"/>
        <w:rPr>
          <w:rFonts w:ascii="宋体" w:hAnsi="宋体" w:cs="宋体"/>
          <w:sz w:val="24"/>
          <w:szCs w:val="24"/>
        </w:rPr>
      </w:pPr>
      <w:r w:rsidRPr="003D3544">
        <w:rPr>
          <w:rFonts w:ascii="宋体" w:hAnsi="宋体" w:cs="宋体"/>
          <w:sz w:val="24"/>
          <w:szCs w:val="24"/>
        </w:rPr>
        <w:t>3财务要求：</w:t>
      </w:r>
    </w:p>
    <w:p w:rsidR="00DA3C78" w:rsidRPr="003D3544" w:rsidRDefault="00DA3C78" w:rsidP="006E4E91">
      <w:pPr>
        <w:spacing w:line="400" w:lineRule="exact"/>
        <w:ind w:firstLineChars="196" w:firstLine="470"/>
        <w:outlineLvl w:val="1"/>
        <w:rPr>
          <w:rFonts w:ascii="宋体" w:hAnsi="宋体" w:cs="宋体"/>
          <w:sz w:val="24"/>
          <w:szCs w:val="24"/>
        </w:rPr>
      </w:pPr>
      <w:r w:rsidRPr="003D3544">
        <w:rPr>
          <w:rFonts w:ascii="宋体" w:hAnsi="宋体" w:cs="宋体"/>
          <w:sz w:val="24"/>
          <w:szCs w:val="24"/>
        </w:rPr>
        <w:t>3.1供应商提供合法有效增值税专用发票证明复印件（如提供纳税人资格证书（证明）扫描件或国家税务局网站纳税人资格查询截图或本年度开具的增值税专用发票）；如有合法有效的税收减免证明请注明，并提供相关复印件。</w:t>
      </w:r>
    </w:p>
    <w:p w:rsidR="00DA3C78" w:rsidRPr="003D3544" w:rsidRDefault="00DA3C78" w:rsidP="006E4E91">
      <w:pPr>
        <w:spacing w:line="400" w:lineRule="exact"/>
        <w:ind w:firstLineChars="196" w:firstLine="470"/>
        <w:outlineLvl w:val="1"/>
        <w:rPr>
          <w:rFonts w:ascii="宋体" w:hAnsi="宋体" w:cs="宋体"/>
          <w:sz w:val="24"/>
          <w:szCs w:val="24"/>
        </w:rPr>
      </w:pPr>
      <w:r w:rsidRPr="003D3544">
        <w:rPr>
          <w:rFonts w:ascii="宋体" w:hAnsi="宋体" w:cs="宋体"/>
          <w:sz w:val="24"/>
          <w:szCs w:val="24"/>
        </w:rPr>
        <w:t>3.2供应商提供</w:t>
      </w:r>
      <w:proofErr w:type="gramStart"/>
      <w:r w:rsidRPr="003D3544">
        <w:rPr>
          <w:rFonts w:ascii="宋体" w:hAnsi="宋体" w:cs="宋体"/>
          <w:sz w:val="24"/>
          <w:szCs w:val="24"/>
        </w:rPr>
        <w:t>盖公司</w:t>
      </w:r>
      <w:proofErr w:type="gramEnd"/>
      <w:r w:rsidRPr="003D3544">
        <w:rPr>
          <w:rFonts w:ascii="宋体" w:hAnsi="宋体" w:cs="宋体"/>
          <w:sz w:val="24"/>
          <w:szCs w:val="24"/>
        </w:rPr>
        <w:t>章基本存款</w:t>
      </w:r>
      <w:r w:rsidRPr="003D3544">
        <w:rPr>
          <w:rFonts w:ascii="宋体" w:hAnsi="宋体" w:cs="宋体" w:hint="eastAsia"/>
          <w:sz w:val="24"/>
          <w:szCs w:val="24"/>
        </w:rPr>
        <w:t>账户</w:t>
      </w:r>
      <w:r w:rsidRPr="003D3544">
        <w:rPr>
          <w:rFonts w:ascii="宋体" w:hAnsi="宋体" w:cs="宋体"/>
          <w:sz w:val="24"/>
          <w:szCs w:val="24"/>
        </w:rPr>
        <w:t>信息复印件。</w:t>
      </w:r>
    </w:p>
    <w:p w:rsidR="00DA3C78" w:rsidRPr="003D3544" w:rsidRDefault="00DA3C78" w:rsidP="006E4E91">
      <w:pPr>
        <w:spacing w:line="400" w:lineRule="exact"/>
        <w:ind w:firstLineChars="196" w:firstLine="470"/>
        <w:outlineLvl w:val="1"/>
        <w:rPr>
          <w:rFonts w:ascii="宋体" w:hAnsi="宋体" w:cs="宋体"/>
          <w:sz w:val="24"/>
          <w:szCs w:val="24"/>
        </w:rPr>
      </w:pPr>
      <w:r w:rsidRPr="003D3544">
        <w:rPr>
          <w:rFonts w:ascii="宋体" w:hAnsi="宋体" w:cs="宋体"/>
          <w:sz w:val="24"/>
          <w:szCs w:val="24"/>
        </w:rPr>
        <w:t>4业绩要求：供应商近年（2023年1月1日至今）至少承担过1个类似业绩（类似业绩是指：</w:t>
      </w:r>
      <w:r w:rsidRPr="003D3544">
        <w:rPr>
          <w:rFonts w:ascii="宋体" w:hAnsi="宋体" w:cs="宋体" w:hint="eastAsia"/>
          <w:sz w:val="24"/>
          <w:szCs w:val="24"/>
        </w:rPr>
        <w:t>智能多通道压力检定装置相关项目供货</w:t>
      </w:r>
      <w:r w:rsidRPr="003D3544">
        <w:rPr>
          <w:rFonts w:ascii="宋体" w:hAnsi="宋体" w:cs="宋体"/>
          <w:sz w:val="24"/>
          <w:szCs w:val="24"/>
        </w:rPr>
        <w:t>。业绩证明材料须提供成交（成交）通知书或合同协议书复印件)；</w:t>
      </w:r>
    </w:p>
    <w:p w:rsidR="00DA3C78" w:rsidRPr="003D3544" w:rsidRDefault="00DA3C78" w:rsidP="006E4E91">
      <w:pPr>
        <w:spacing w:line="400" w:lineRule="exact"/>
        <w:jc w:val="left"/>
        <w:rPr>
          <w:rFonts w:ascii="黑体" w:eastAsia="黑体" w:hAnsi="黑体" w:cs="黑体"/>
          <w:sz w:val="24"/>
          <w:szCs w:val="24"/>
        </w:rPr>
      </w:pPr>
      <w:r w:rsidRPr="003D3544">
        <w:rPr>
          <w:rFonts w:ascii="黑体" w:eastAsia="黑体" w:hAnsi="黑体" w:cs="黑体" w:hint="eastAsia"/>
          <w:sz w:val="24"/>
          <w:szCs w:val="24"/>
        </w:rPr>
        <w:t>二、“报名方式”变更为</w:t>
      </w:r>
    </w:p>
    <w:p w:rsidR="00DA3C78" w:rsidRPr="003D3544" w:rsidRDefault="00DA3C78" w:rsidP="006E4E91">
      <w:pPr>
        <w:spacing w:line="400" w:lineRule="exact"/>
        <w:ind w:firstLineChars="196" w:firstLine="470"/>
        <w:outlineLvl w:val="1"/>
        <w:rPr>
          <w:rFonts w:ascii="宋体" w:eastAsia="宋体" w:hAnsi="宋体" w:cs="宋体"/>
          <w:sz w:val="24"/>
          <w:szCs w:val="24"/>
        </w:rPr>
      </w:pPr>
      <w:r w:rsidRPr="003D3544">
        <w:rPr>
          <w:rFonts w:ascii="宋体" w:hAnsi="宋体" w:cs="宋体" w:hint="eastAsia"/>
          <w:sz w:val="24"/>
          <w:szCs w:val="24"/>
        </w:rPr>
        <w:t>1</w:t>
      </w:r>
      <w:r w:rsidRPr="003D3544">
        <w:rPr>
          <w:rFonts w:ascii="宋体" w:hAnsi="宋体" w:cs="宋体"/>
          <w:sz w:val="24"/>
          <w:szCs w:val="24"/>
        </w:rPr>
        <w:t>现场报名：凡有意参加报名供应商，请于202</w:t>
      </w:r>
      <w:r w:rsidRPr="003D3544">
        <w:rPr>
          <w:rFonts w:ascii="宋体" w:hAnsi="宋体" w:cs="宋体" w:hint="eastAsia"/>
          <w:sz w:val="24"/>
          <w:szCs w:val="24"/>
        </w:rPr>
        <w:t>6</w:t>
      </w:r>
      <w:r w:rsidRPr="003D3544">
        <w:rPr>
          <w:rFonts w:ascii="宋体" w:hAnsi="宋体" w:cs="宋体"/>
          <w:sz w:val="24"/>
          <w:szCs w:val="24"/>
        </w:rPr>
        <w:t xml:space="preserve">年 </w:t>
      </w:r>
      <w:r w:rsidRPr="003D3544">
        <w:rPr>
          <w:rFonts w:ascii="宋体" w:hAnsi="宋体" w:cs="宋体" w:hint="eastAsia"/>
          <w:sz w:val="24"/>
          <w:szCs w:val="24"/>
        </w:rPr>
        <w:t>4</w:t>
      </w:r>
      <w:r w:rsidRPr="003D3544">
        <w:rPr>
          <w:rFonts w:ascii="宋体" w:hAnsi="宋体" w:cs="宋体"/>
          <w:sz w:val="24"/>
          <w:szCs w:val="24"/>
        </w:rPr>
        <w:t xml:space="preserve"> 月</w:t>
      </w:r>
      <w:r w:rsidRPr="003D3544">
        <w:rPr>
          <w:rFonts w:ascii="宋体" w:hAnsi="宋体" w:cs="宋体" w:hint="eastAsia"/>
          <w:sz w:val="24"/>
          <w:szCs w:val="24"/>
        </w:rPr>
        <w:t>14</w:t>
      </w:r>
      <w:r w:rsidRPr="003D3544">
        <w:rPr>
          <w:rFonts w:ascii="宋体" w:hAnsi="宋体" w:cs="宋体"/>
          <w:sz w:val="24"/>
          <w:szCs w:val="24"/>
        </w:rPr>
        <w:t>日至202</w:t>
      </w:r>
      <w:r w:rsidRPr="003D3544">
        <w:rPr>
          <w:rFonts w:ascii="宋体" w:hAnsi="宋体" w:cs="宋体" w:hint="eastAsia"/>
          <w:sz w:val="24"/>
          <w:szCs w:val="24"/>
        </w:rPr>
        <w:t>6</w:t>
      </w:r>
      <w:r w:rsidRPr="003D3544">
        <w:rPr>
          <w:rFonts w:ascii="宋体" w:hAnsi="宋体" w:cs="宋体"/>
          <w:sz w:val="24"/>
          <w:szCs w:val="24"/>
        </w:rPr>
        <w:t>年</w:t>
      </w:r>
      <w:r w:rsidRPr="003D3544">
        <w:rPr>
          <w:rFonts w:ascii="宋体" w:hAnsi="宋体" w:cs="宋体" w:hint="eastAsia"/>
          <w:sz w:val="24"/>
          <w:szCs w:val="24"/>
        </w:rPr>
        <w:t>4</w:t>
      </w:r>
      <w:r w:rsidRPr="003D3544">
        <w:rPr>
          <w:rFonts w:ascii="宋体" w:hAnsi="宋体" w:cs="宋体"/>
          <w:sz w:val="24"/>
          <w:szCs w:val="24"/>
        </w:rPr>
        <w:t>月</w:t>
      </w:r>
      <w:r w:rsidRPr="003D3544">
        <w:rPr>
          <w:rFonts w:ascii="宋体" w:hAnsi="宋体" w:cs="宋体" w:hint="eastAsia"/>
          <w:sz w:val="24"/>
          <w:szCs w:val="24"/>
        </w:rPr>
        <w:t>17</w:t>
      </w:r>
      <w:r w:rsidRPr="003D3544">
        <w:rPr>
          <w:rFonts w:ascii="宋体" w:hAnsi="宋体" w:cs="宋体"/>
          <w:sz w:val="24"/>
          <w:szCs w:val="24"/>
        </w:rPr>
        <w:t>日，每日上午8:00时至12:00时，下午14:00时至18:00时（北京时间，下同）</w:t>
      </w:r>
      <w:r w:rsidRPr="003D3544">
        <w:rPr>
          <w:rFonts w:ascii="宋体" w:eastAsia="宋体" w:hAnsi="宋体" w:cs="宋体"/>
          <w:sz w:val="24"/>
          <w:szCs w:val="24"/>
        </w:rPr>
        <w:t>,在云南省红河州开远市小花桥解</w:t>
      </w:r>
      <w:proofErr w:type="gramStart"/>
      <w:r w:rsidRPr="003D3544">
        <w:rPr>
          <w:rFonts w:ascii="宋体" w:eastAsia="宋体" w:hAnsi="宋体" w:cs="宋体"/>
          <w:sz w:val="24"/>
          <w:szCs w:val="24"/>
        </w:rPr>
        <w:t>化</w:t>
      </w:r>
      <w:proofErr w:type="gramEnd"/>
      <w:r w:rsidRPr="003D3544">
        <w:rPr>
          <w:rFonts w:ascii="宋体" w:eastAsia="宋体" w:hAnsi="宋体" w:cs="宋体"/>
          <w:sz w:val="24"/>
          <w:szCs w:val="24"/>
        </w:rPr>
        <w:t>化工分公司物资部，持盖有公司章的供应商调查表（附件1）、品牌方直接授权的授权书复印件或中国总代理/区域总代理授权供应商（二级/三级经销商）的授权书复印件（要求提供完整、连续的授权链文件）、盖有公司章的开户许可证信息、</w:t>
      </w:r>
      <w:proofErr w:type="gramStart"/>
      <w:r w:rsidRPr="003D3544">
        <w:rPr>
          <w:rFonts w:ascii="宋体" w:eastAsia="宋体" w:hAnsi="宋体" w:cs="宋体"/>
          <w:sz w:val="24"/>
          <w:szCs w:val="24"/>
        </w:rPr>
        <w:t>盖公司</w:t>
      </w:r>
      <w:proofErr w:type="gramEnd"/>
      <w:r w:rsidRPr="003D3544">
        <w:rPr>
          <w:rFonts w:ascii="宋体" w:eastAsia="宋体" w:hAnsi="宋体" w:cs="宋体"/>
          <w:sz w:val="24"/>
          <w:szCs w:val="24"/>
        </w:rPr>
        <w:t>章参与报名确认回执原件（格式见附件2）、</w:t>
      </w:r>
      <w:proofErr w:type="gramStart"/>
      <w:r w:rsidRPr="003D3544">
        <w:rPr>
          <w:rFonts w:ascii="宋体" w:eastAsia="宋体" w:hAnsi="宋体" w:cs="宋体"/>
          <w:sz w:val="24"/>
          <w:szCs w:val="24"/>
        </w:rPr>
        <w:t>盖公司</w:t>
      </w:r>
      <w:proofErr w:type="gramEnd"/>
      <w:r w:rsidRPr="003D3544">
        <w:rPr>
          <w:rFonts w:ascii="宋体" w:eastAsia="宋体" w:hAnsi="宋体" w:cs="宋体"/>
          <w:sz w:val="24"/>
          <w:szCs w:val="24"/>
        </w:rPr>
        <w:t>章经办人居民身份证复印件（经办人非法定代表人的，需同时提供</w:t>
      </w:r>
      <w:proofErr w:type="gramStart"/>
      <w:r w:rsidRPr="003D3544">
        <w:rPr>
          <w:rFonts w:ascii="宋体" w:eastAsia="宋体" w:hAnsi="宋体" w:cs="宋体"/>
          <w:sz w:val="24"/>
          <w:szCs w:val="24"/>
        </w:rPr>
        <w:t>盖公司</w:t>
      </w:r>
      <w:proofErr w:type="gramEnd"/>
      <w:r w:rsidRPr="003D3544">
        <w:rPr>
          <w:rFonts w:ascii="宋体" w:eastAsia="宋体" w:hAnsi="宋体" w:cs="宋体"/>
          <w:sz w:val="24"/>
          <w:szCs w:val="24"/>
        </w:rPr>
        <w:t>章法定代表人授权委托书原件、</w:t>
      </w:r>
      <w:proofErr w:type="gramStart"/>
      <w:r w:rsidRPr="003D3544">
        <w:rPr>
          <w:rFonts w:ascii="宋体" w:eastAsia="宋体" w:hAnsi="宋体" w:cs="宋体"/>
          <w:sz w:val="24"/>
          <w:szCs w:val="24"/>
        </w:rPr>
        <w:t>盖公司</w:t>
      </w:r>
      <w:proofErr w:type="gramEnd"/>
      <w:r w:rsidRPr="003D3544">
        <w:rPr>
          <w:rFonts w:ascii="宋体" w:eastAsia="宋体" w:hAnsi="宋体" w:cs="宋体"/>
          <w:sz w:val="24"/>
          <w:szCs w:val="24"/>
        </w:rPr>
        <w:t>章法定代表人居民身份证复印件）和本公告“四、供应商资格要求”中要求提供的资料报名。</w:t>
      </w:r>
    </w:p>
    <w:p w:rsidR="00DA3C78" w:rsidRPr="003D3544" w:rsidRDefault="00DA3C78" w:rsidP="006E4E91">
      <w:pPr>
        <w:spacing w:line="400" w:lineRule="exact"/>
        <w:ind w:firstLineChars="196" w:firstLine="470"/>
        <w:outlineLvl w:val="1"/>
        <w:rPr>
          <w:rFonts w:ascii="宋体" w:hAnsi="宋体" w:cs="宋体"/>
          <w:sz w:val="24"/>
          <w:szCs w:val="24"/>
        </w:rPr>
      </w:pPr>
      <w:r w:rsidRPr="003D3544">
        <w:rPr>
          <w:rFonts w:ascii="宋体" w:eastAsia="宋体" w:hAnsi="宋体" w:cs="宋体"/>
          <w:sz w:val="24"/>
          <w:szCs w:val="24"/>
        </w:rPr>
        <w:t>2网上报名：凡有意参加报名供应商，请于2026年 4 月</w:t>
      </w:r>
      <w:r w:rsidRPr="003D3544">
        <w:rPr>
          <w:rFonts w:ascii="宋体" w:eastAsia="宋体" w:hAnsi="宋体" w:cs="宋体" w:hint="eastAsia"/>
          <w:sz w:val="24"/>
          <w:szCs w:val="24"/>
        </w:rPr>
        <w:t>14</w:t>
      </w:r>
      <w:r w:rsidRPr="003D3544">
        <w:rPr>
          <w:rFonts w:ascii="宋体" w:eastAsia="宋体" w:hAnsi="宋体" w:cs="宋体"/>
          <w:sz w:val="24"/>
          <w:szCs w:val="24"/>
        </w:rPr>
        <w:t>日8:00时至2026年4月</w:t>
      </w:r>
      <w:r w:rsidRPr="003D3544">
        <w:rPr>
          <w:rFonts w:ascii="宋体" w:eastAsia="宋体" w:hAnsi="宋体" w:cs="宋体" w:hint="eastAsia"/>
          <w:sz w:val="24"/>
          <w:szCs w:val="24"/>
        </w:rPr>
        <w:t>17</w:t>
      </w:r>
      <w:r w:rsidRPr="003D3544">
        <w:rPr>
          <w:rFonts w:ascii="宋体" w:eastAsia="宋体" w:hAnsi="宋体" w:cs="宋体"/>
          <w:sz w:val="24"/>
          <w:szCs w:val="24"/>
        </w:rPr>
        <w:t>日18:00时，将盖有公司章的供应商调查表（附件1）、品牌方直接授权的授权书复印件或中</w:t>
      </w:r>
      <w:r w:rsidRPr="003D3544">
        <w:rPr>
          <w:rFonts w:ascii="宋体" w:eastAsia="宋体" w:hAnsi="宋体" w:cs="宋体"/>
          <w:sz w:val="24"/>
          <w:szCs w:val="24"/>
        </w:rPr>
        <w:lastRenderedPageBreak/>
        <w:t>国总代理/区域总代理授权供应商（二级/三级经销商）的授权书复印件（要求提供完整、连续的授权链文件）、</w:t>
      </w:r>
      <w:proofErr w:type="gramStart"/>
      <w:r w:rsidRPr="003D3544">
        <w:rPr>
          <w:rFonts w:ascii="宋体" w:eastAsia="宋体" w:hAnsi="宋体" w:cs="宋体"/>
          <w:sz w:val="24"/>
          <w:szCs w:val="24"/>
        </w:rPr>
        <w:t>盖公司</w:t>
      </w:r>
      <w:proofErr w:type="gramEnd"/>
      <w:r w:rsidRPr="003D3544">
        <w:rPr>
          <w:rFonts w:ascii="宋体" w:eastAsia="宋体" w:hAnsi="宋体" w:cs="宋体"/>
          <w:sz w:val="24"/>
          <w:szCs w:val="24"/>
        </w:rPr>
        <w:t>章参与报名确认回执原件（格式见附件2）、</w:t>
      </w:r>
      <w:proofErr w:type="gramStart"/>
      <w:r w:rsidRPr="003D3544">
        <w:rPr>
          <w:rFonts w:ascii="宋体" w:eastAsia="宋体" w:hAnsi="宋体" w:cs="宋体"/>
          <w:sz w:val="24"/>
          <w:szCs w:val="24"/>
        </w:rPr>
        <w:t>盖公司</w:t>
      </w:r>
      <w:proofErr w:type="gramEnd"/>
      <w:r w:rsidRPr="003D3544">
        <w:rPr>
          <w:rFonts w:ascii="宋体" w:eastAsia="宋体" w:hAnsi="宋体" w:cs="宋体"/>
          <w:sz w:val="24"/>
          <w:szCs w:val="24"/>
        </w:rPr>
        <w:t>章经办人居民身份证复印件（经办人非法定代表人的，需同时提供</w:t>
      </w:r>
      <w:proofErr w:type="gramStart"/>
      <w:r w:rsidRPr="003D3544">
        <w:rPr>
          <w:rFonts w:ascii="宋体" w:eastAsia="宋体" w:hAnsi="宋体" w:cs="宋体"/>
          <w:sz w:val="24"/>
          <w:szCs w:val="24"/>
        </w:rPr>
        <w:t>盖公司</w:t>
      </w:r>
      <w:proofErr w:type="gramEnd"/>
      <w:r w:rsidRPr="003D3544">
        <w:rPr>
          <w:rFonts w:ascii="宋体" w:eastAsia="宋体" w:hAnsi="宋体" w:cs="宋体"/>
          <w:sz w:val="24"/>
          <w:szCs w:val="24"/>
        </w:rPr>
        <w:t>章法定代表人授权委托书原件、</w:t>
      </w:r>
      <w:proofErr w:type="gramStart"/>
      <w:r w:rsidRPr="003D3544">
        <w:rPr>
          <w:rFonts w:ascii="宋体" w:eastAsia="宋体" w:hAnsi="宋体" w:cs="宋体"/>
          <w:sz w:val="24"/>
          <w:szCs w:val="24"/>
        </w:rPr>
        <w:t>盖公司</w:t>
      </w:r>
      <w:proofErr w:type="gramEnd"/>
      <w:r w:rsidRPr="003D3544">
        <w:rPr>
          <w:rFonts w:ascii="宋体" w:eastAsia="宋体" w:hAnsi="宋体" w:cs="宋体"/>
          <w:sz w:val="24"/>
          <w:szCs w:val="24"/>
        </w:rPr>
        <w:t>章法定代表人居民身份证复印件）和本公告“四、供应商资格要求”中要求提供的资料电</w:t>
      </w:r>
      <w:r w:rsidRPr="003D3544">
        <w:rPr>
          <w:rFonts w:ascii="宋体" w:hAnsi="宋体" w:cs="宋体" w:hint="eastAsia"/>
          <w:sz w:val="24"/>
          <w:szCs w:val="24"/>
        </w:rPr>
        <w:t>子版发送至电子邮箱</w:t>
      </w:r>
      <w:r w:rsidRPr="003D3544">
        <w:rPr>
          <w:rFonts w:ascii="宋体" w:hAnsi="宋体" w:cs="宋体"/>
          <w:sz w:val="24"/>
          <w:szCs w:val="24"/>
        </w:rPr>
        <w:t>2487078192@qq.com报名，采购人收到参与确认报名回执后确认供应商报名成功。</w:t>
      </w:r>
    </w:p>
    <w:p w:rsidR="00DA3C78" w:rsidRPr="003D3544" w:rsidRDefault="00DA3C78" w:rsidP="006E4E91">
      <w:pPr>
        <w:spacing w:line="400" w:lineRule="exact"/>
        <w:jc w:val="left"/>
        <w:rPr>
          <w:rFonts w:ascii="宋体" w:hAnsi="宋体" w:cs="宋体"/>
          <w:sz w:val="24"/>
          <w:szCs w:val="24"/>
        </w:rPr>
      </w:pPr>
      <w:r w:rsidRPr="003D3544">
        <w:rPr>
          <w:rFonts w:ascii="宋体" w:hAnsi="宋体" w:cs="宋体" w:hint="eastAsia"/>
          <w:sz w:val="24"/>
          <w:szCs w:val="24"/>
        </w:rPr>
        <w:t>注：</w:t>
      </w:r>
      <w:r w:rsidRPr="003D3544">
        <w:rPr>
          <w:rFonts w:ascii="宋体" w:hAnsi="宋体" w:cs="宋体"/>
          <w:sz w:val="24"/>
          <w:szCs w:val="24"/>
        </w:rPr>
        <w:t>所有提供的报名资料，必须加盖公司章</w:t>
      </w:r>
    </w:p>
    <w:p w:rsidR="00DA3C78" w:rsidRPr="003D3544" w:rsidRDefault="00DA3C78" w:rsidP="006E4E91">
      <w:pPr>
        <w:spacing w:line="400" w:lineRule="exact"/>
        <w:jc w:val="left"/>
        <w:rPr>
          <w:rFonts w:ascii="黑体" w:eastAsia="黑体" w:hAnsi="黑体" w:cs="黑体"/>
          <w:sz w:val="24"/>
          <w:szCs w:val="24"/>
        </w:rPr>
      </w:pPr>
      <w:r w:rsidRPr="003D3544">
        <w:rPr>
          <w:rFonts w:ascii="黑体" w:eastAsia="黑体" w:hAnsi="黑体" w:cs="黑体" w:hint="eastAsia"/>
          <w:sz w:val="24"/>
          <w:szCs w:val="24"/>
        </w:rPr>
        <w:t>三、附件三</w:t>
      </w:r>
      <w:proofErr w:type="gramStart"/>
      <w:r w:rsidRPr="003D3544">
        <w:rPr>
          <w:rFonts w:ascii="黑体" w:eastAsia="黑体" w:hAnsi="黑体" w:cs="黑体" w:hint="eastAsia"/>
          <w:sz w:val="24"/>
          <w:szCs w:val="24"/>
        </w:rPr>
        <w:t>增加</w:t>
      </w:r>
      <w:r w:rsidR="006E4E91" w:rsidRPr="003D3544">
        <w:rPr>
          <w:rFonts w:ascii="黑体" w:eastAsia="黑体" w:hAnsi="黑体" w:cs="黑体" w:hint="eastAsia"/>
          <w:sz w:val="24"/>
          <w:szCs w:val="24"/>
        </w:rPr>
        <w:t>增加</w:t>
      </w:r>
      <w:proofErr w:type="gramEnd"/>
      <w:r w:rsidR="006E4E91" w:rsidRPr="003D3544">
        <w:rPr>
          <w:rFonts w:ascii="黑体" w:eastAsia="黑体" w:hAnsi="黑体" w:cs="黑体" w:hint="eastAsia"/>
          <w:sz w:val="24"/>
          <w:szCs w:val="24"/>
        </w:rPr>
        <w:t>下面条款</w:t>
      </w:r>
    </w:p>
    <w:p w:rsidR="00DA3C78" w:rsidRPr="003D3544" w:rsidRDefault="00DA3C78" w:rsidP="006E4E91">
      <w:pPr>
        <w:widowControl/>
        <w:spacing w:before="137" w:after="137" w:line="400" w:lineRule="exact"/>
        <w:rPr>
          <w:rFonts w:ascii="宋体" w:eastAsia="宋体" w:hAnsi="宋体" w:cs="宋体"/>
          <w:b/>
          <w:kern w:val="0"/>
          <w:sz w:val="24"/>
          <w:szCs w:val="24"/>
        </w:rPr>
      </w:pPr>
      <w:r w:rsidRPr="003D3544">
        <w:rPr>
          <w:rFonts w:ascii="宋体" w:eastAsia="宋体" w:hAnsi="宋体" w:cs="宋体" w:hint="eastAsia"/>
          <w:b/>
          <w:kern w:val="0"/>
          <w:sz w:val="24"/>
          <w:szCs w:val="24"/>
        </w:rPr>
        <w:t>（三）、质量与安全认证：（实质性响应条款）</w:t>
      </w:r>
    </w:p>
    <w:p w:rsidR="006E4E91" w:rsidRPr="003D3544" w:rsidRDefault="00DA3C78" w:rsidP="006E4E91">
      <w:pPr>
        <w:spacing w:line="400" w:lineRule="exact"/>
        <w:ind w:firstLineChars="196" w:firstLine="470"/>
        <w:outlineLvl w:val="1"/>
        <w:rPr>
          <w:rFonts w:ascii="宋体" w:hAnsi="宋体" w:cs="宋体"/>
          <w:sz w:val="24"/>
          <w:szCs w:val="24"/>
        </w:rPr>
      </w:pPr>
      <w:r w:rsidRPr="003D3544">
        <w:rPr>
          <w:rFonts w:ascii="宋体" w:hAnsi="宋体" w:cs="宋体"/>
          <w:sz w:val="24"/>
          <w:szCs w:val="24"/>
        </w:rPr>
        <w:t>1</w:t>
      </w:r>
      <w:r w:rsidRPr="003D3544">
        <w:rPr>
          <w:rFonts w:ascii="宋体" w:hAnsi="宋体" w:cs="宋体" w:hint="eastAsia"/>
          <w:sz w:val="24"/>
          <w:szCs w:val="24"/>
        </w:rPr>
        <w:t>.</w:t>
      </w:r>
      <w:r w:rsidRPr="003D3544">
        <w:rPr>
          <w:rFonts w:ascii="宋体" w:hAnsi="宋体" w:cs="宋体"/>
          <w:sz w:val="24"/>
          <w:szCs w:val="24"/>
        </w:rPr>
        <w:t>质量与安全认证：投标设备须通过 TUV 第三方认证并提供有效证书；设备设计与制造须完全遵循以下标准体系：</w:t>
      </w:r>
    </w:p>
    <w:p w:rsidR="006E4E91" w:rsidRPr="003D3544" w:rsidRDefault="00DA3C78" w:rsidP="006E4E91">
      <w:pPr>
        <w:spacing w:line="400" w:lineRule="exact"/>
        <w:ind w:firstLineChars="196" w:firstLine="470"/>
        <w:outlineLvl w:val="1"/>
        <w:rPr>
          <w:rFonts w:ascii="宋体" w:hAnsi="宋体" w:cs="宋体"/>
          <w:sz w:val="24"/>
          <w:szCs w:val="24"/>
        </w:rPr>
      </w:pPr>
      <w:r w:rsidRPr="003D3544">
        <w:rPr>
          <w:rFonts w:ascii="宋体" w:hAnsi="宋体" w:cs="宋体"/>
          <w:sz w:val="24"/>
          <w:szCs w:val="24"/>
        </w:rPr>
        <w:t>2</w:t>
      </w:r>
      <w:r w:rsidRPr="003D3544">
        <w:rPr>
          <w:rFonts w:ascii="宋体" w:hAnsi="宋体" w:cs="宋体" w:hint="eastAsia"/>
          <w:sz w:val="24"/>
          <w:szCs w:val="24"/>
        </w:rPr>
        <w:t>.</w:t>
      </w:r>
      <w:r w:rsidRPr="003D3544">
        <w:rPr>
          <w:rFonts w:ascii="宋体" w:hAnsi="宋体" w:cs="宋体"/>
          <w:sz w:val="24"/>
          <w:szCs w:val="24"/>
        </w:rPr>
        <w:t>电磁兼容性：符合 IEC 61326 标准（测量、控制和实验室用电气设备的电磁兼容性要求），保证设备在复杂电磁环境下精准稳定运行，不干扰其他设备。</w:t>
      </w:r>
    </w:p>
    <w:p w:rsidR="006E4E91" w:rsidRPr="003D3544" w:rsidRDefault="00DA3C78" w:rsidP="006E4E91">
      <w:pPr>
        <w:spacing w:line="400" w:lineRule="exact"/>
        <w:ind w:firstLineChars="196" w:firstLine="470"/>
        <w:outlineLvl w:val="1"/>
        <w:rPr>
          <w:rFonts w:ascii="宋体" w:hAnsi="宋体" w:cs="宋体"/>
          <w:sz w:val="24"/>
          <w:szCs w:val="24"/>
        </w:rPr>
      </w:pPr>
      <w:r w:rsidRPr="003D3544">
        <w:rPr>
          <w:rFonts w:ascii="宋体" w:hAnsi="宋体" w:cs="宋体"/>
          <w:sz w:val="24"/>
          <w:szCs w:val="24"/>
        </w:rPr>
        <w:t>3</w:t>
      </w:r>
      <w:r w:rsidRPr="003D3544">
        <w:rPr>
          <w:rFonts w:ascii="宋体" w:hAnsi="宋体" w:cs="宋体" w:hint="eastAsia"/>
          <w:sz w:val="24"/>
          <w:szCs w:val="24"/>
        </w:rPr>
        <w:t>.</w:t>
      </w:r>
      <w:r w:rsidRPr="003D3544">
        <w:rPr>
          <w:rFonts w:ascii="宋体" w:hAnsi="宋体" w:cs="宋体"/>
          <w:sz w:val="24"/>
          <w:szCs w:val="24"/>
        </w:rPr>
        <w:t>电气安全：符合 IEC 61010 标准（测量、控制和实验室用电气设备的安全要求），全面保障操作人员、设备及测试过程安全。</w:t>
      </w:r>
    </w:p>
    <w:p w:rsidR="006E4E91" w:rsidRPr="003D3544" w:rsidRDefault="00DA3C78" w:rsidP="006E4E91">
      <w:pPr>
        <w:spacing w:line="400" w:lineRule="exact"/>
        <w:ind w:firstLineChars="196" w:firstLine="470"/>
        <w:outlineLvl w:val="1"/>
        <w:rPr>
          <w:rFonts w:ascii="宋体" w:hAnsi="宋体" w:cs="宋体"/>
          <w:sz w:val="24"/>
          <w:szCs w:val="24"/>
        </w:rPr>
      </w:pPr>
      <w:r w:rsidRPr="003D3544">
        <w:rPr>
          <w:rFonts w:ascii="宋体" w:hAnsi="宋体" w:cs="宋体"/>
          <w:sz w:val="24"/>
          <w:szCs w:val="24"/>
        </w:rPr>
        <w:t>4</w:t>
      </w:r>
      <w:r w:rsidRPr="003D3544">
        <w:rPr>
          <w:rFonts w:ascii="宋体" w:hAnsi="宋体" w:cs="宋体" w:hint="eastAsia"/>
          <w:sz w:val="24"/>
          <w:szCs w:val="24"/>
        </w:rPr>
        <w:t>.</w:t>
      </w:r>
      <w:r w:rsidRPr="003D3544">
        <w:rPr>
          <w:rFonts w:ascii="宋体" w:hAnsi="宋体" w:cs="宋体"/>
          <w:sz w:val="24"/>
          <w:szCs w:val="24"/>
        </w:rPr>
        <w:t>环保符合性：供应商须提供相关证明材料，确保产品符合以下要求：</w:t>
      </w:r>
    </w:p>
    <w:p w:rsidR="006E4E91" w:rsidRPr="003D3544" w:rsidRDefault="00DA3C78" w:rsidP="006E4E91">
      <w:pPr>
        <w:spacing w:line="400" w:lineRule="exact"/>
        <w:ind w:firstLineChars="196" w:firstLine="470"/>
        <w:outlineLvl w:val="1"/>
        <w:rPr>
          <w:rFonts w:ascii="宋体" w:hAnsi="宋体" w:cs="宋体"/>
          <w:sz w:val="24"/>
          <w:szCs w:val="24"/>
        </w:rPr>
      </w:pPr>
      <w:r w:rsidRPr="003D3544">
        <w:rPr>
          <w:rFonts w:ascii="宋体" w:hAnsi="宋体" w:cs="宋体"/>
          <w:sz w:val="24"/>
          <w:szCs w:val="24"/>
        </w:rPr>
        <w:t>5</w:t>
      </w:r>
      <w:r w:rsidRPr="003D3544">
        <w:rPr>
          <w:rFonts w:ascii="宋体" w:hAnsi="宋体" w:cs="宋体" w:hint="eastAsia"/>
          <w:sz w:val="24"/>
          <w:szCs w:val="24"/>
        </w:rPr>
        <w:t>.</w:t>
      </w:r>
      <w:r w:rsidRPr="003D3544">
        <w:rPr>
          <w:rFonts w:ascii="宋体" w:hAnsi="宋体" w:cs="宋体"/>
          <w:sz w:val="24"/>
          <w:szCs w:val="24"/>
        </w:rPr>
        <w:t>符合 </w:t>
      </w:r>
      <w:proofErr w:type="spellStart"/>
      <w:r w:rsidRPr="003D3544">
        <w:rPr>
          <w:rFonts w:ascii="宋体" w:hAnsi="宋体" w:cs="宋体"/>
          <w:sz w:val="24"/>
          <w:szCs w:val="24"/>
        </w:rPr>
        <w:t>RoHS</w:t>
      </w:r>
      <w:proofErr w:type="spellEnd"/>
      <w:r w:rsidRPr="003D3544">
        <w:rPr>
          <w:rFonts w:ascii="宋体" w:hAnsi="宋体" w:cs="宋体"/>
          <w:sz w:val="24"/>
          <w:szCs w:val="24"/>
        </w:rPr>
        <w:t> II 指令 (2011/65/EU)，产品中的有害物质（如铅、汞、镉等）含量不得超过规定限值。</w:t>
      </w:r>
    </w:p>
    <w:p w:rsidR="00DA3C78" w:rsidRPr="003D3544" w:rsidRDefault="00DA3C78" w:rsidP="006E4E91">
      <w:pPr>
        <w:spacing w:line="400" w:lineRule="exact"/>
        <w:ind w:firstLineChars="196" w:firstLine="470"/>
        <w:outlineLvl w:val="1"/>
        <w:rPr>
          <w:rFonts w:ascii="宋体" w:hAnsi="宋体" w:cs="宋体"/>
          <w:sz w:val="24"/>
          <w:szCs w:val="24"/>
        </w:rPr>
      </w:pPr>
      <w:r w:rsidRPr="003D3544">
        <w:rPr>
          <w:rFonts w:ascii="宋体" w:hAnsi="宋体" w:cs="宋体"/>
          <w:sz w:val="24"/>
          <w:szCs w:val="24"/>
        </w:rPr>
        <w:t>6</w:t>
      </w:r>
      <w:r w:rsidRPr="003D3544">
        <w:rPr>
          <w:rFonts w:ascii="宋体" w:hAnsi="宋体" w:cs="宋体" w:hint="eastAsia"/>
          <w:sz w:val="24"/>
          <w:szCs w:val="24"/>
        </w:rPr>
        <w:t>.</w:t>
      </w:r>
      <w:r w:rsidRPr="003D3544">
        <w:rPr>
          <w:rFonts w:ascii="宋体" w:hAnsi="宋体" w:cs="宋体"/>
          <w:sz w:val="24"/>
          <w:szCs w:val="24"/>
        </w:rPr>
        <w:t>依据协调标准 EN 50581:2012 建立并提交完整的技术文档，证明产品在物料采购、生产制造全流程中均符合 </w:t>
      </w:r>
      <w:proofErr w:type="spellStart"/>
      <w:r w:rsidRPr="003D3544">
        <w:rPr>
          <w:rFonts w:ascii="宋体" w:hAnsi="宋体" w:cs="宋体"/>
          <w:sz w:val="24"/>
          <w:szCs w:val="24"/>
        </w:rPr>
        <w:t>RoHS</w:t>
      </w:r>
      <w:proofErr w:type="spellEnd"/>
      <w:r w:rsidRPr="003D3544">
        <w:rPr>
          <w:rFonts w:ascii="宋体" w:hAnsi="宋体" w:cs="宋体"/>
          <w:sz w:val="24"/>
          <w:szCs w:val="24"/>
        </w:rPr>
        <w:t> 环保要求。</w:t>
      </w:r>
    </w:p>
    <w:p w:rsidR="00DA3C78" w:rsidRPr="003D3544" w:rsidRDefault="00DA3C78" w:rsidP="006E4E91">
      <w:pPr>
        <w:spacing w:line="400" w:lineRule="exact"/>
        <w:jc w:val="left"/>
        <w:rPr>
          <w:rStyle w:val="a5"/>
          <w:sz w:val="24"/>
          <w:szCs w:val="24"/>
        </w:rPr>
      </w:pPr>
      <w:r w:rsidRPr="003D3544">
        <w:rPr>
          <w:rStyle w:val="a5"/>
          <w:rFonts w:hint="eastAsia"/>
          <w:sz w:val="24"/>
          <w:szCs w:val="24"/>
        </w:rPr>
        <w:t>四、原“</w:t>
      </w:r>
      <w:r w:rsidRPr="003D3544">
        <w:rPr>
          <w:rFonts w:ascii="宋体" w:hAnsi="宋体" w:cs="宋体" w:hint="eastAsia"/>
          <w:b/>
          <w:kern w:val="0"/>
          <w:sz w:val="24"/>
          <w:szCs w:val="24"/>
        </w:rPr>
        <w:t>（三）其他要求</w:t>
      </w:r>
      <w:r w:rsidRPr="003D3544">
        <w:rPr>
          <w:rStyle w:val="a5"/>
          <w:rFonts w:hint="eastAsia"/>
          <w:sz w:val="24"/>
          <w:szCs w:val="24"/>
        </w:rPr>
        <w:t>”变更为“</w:t>
      </w:r>
      <w:r w:rsidRPr="003D3544">
        <w:rPr>
          <w:rFonts w:ascii="宋体" w:hAnsi="宋体" w:cs="宋体" w:hint="eastAsia"/>
          <w:b/>
          <w:kern w:val="0"/>
          <w:sz w:val="24"/>
          <w:szCs w:val="24"/>
        </w:rPr>
        <w:t>（四）其他要求</w:t>
      </w:r>
      <w:r w:rsidRPr="003D3544">
        <w:rPr>
          <w:rStyle w:val="a5"/>
          <w:rFonts w:hint="eastAsia"/>
          <w:sz w:val="24"/>
          <w:szCs w:val="24"/>
        </w:rPr>
        <w:t>”</w:t>
      </w:r>
    </w:p>
    <w:p w:rsidR="006E4E91" w:rsidRPr="003D3544" w:rsidRDefault="006E4E91" w:rsidP="006E4E91">
      <w:pPr>
        <w:spacing w:line="400" w:lineRule="exact"/>
        <w:jc w:val="left"/>
        <w:rPr>
          <w:rStyle w:val="a5"/>
          <w:sz w:val="24"/>
          <w:szCs w:val="24"/>
        </w:rPr>
      </w:pPr>
    </w:p>
    <w:p w:rsidR="006E4E91" w:rsidRPr="003D3544" w:rsidRDefault="006E4E91" w:rsidP="006E4E91">
      <w:pPr>
        <w:spacing w:line="400" w:lineRule="exact"/>
        <w:ind w:firstLineChars="196" w:firstLine="470"/>
        <w:outlineLvl w:val="1"/>
        <w:rPr>
          <w:rFonts w:ascii="宋体" w:hAnsi="宋体" w:cs="宋体"/>
          <w:sz w:val="24"/>
          <w:szCs w:val="24"/>
        </w:rPr>
      </w:pPr>
    </w:p>
    <w:p w:rsidR="006E4E91" w:rsidRPr="003D3544" w:rsidRDefault="006E4E91" w:rsidP="006E4E91">
      <w:pPr>
        <w:spacing w:line="400" w:lineRule="exact"/>
        <w:ind w:firstLineChars="196" w:firstLine="470"/>
        <w:outlineLvl w:val="1"/>
        <w:rPr>
          <w:rFonts w:ascii="宋体" w:hAnsi="宋体" w:cs="宋体"/>
          <w:sz w:val="24"/>
          <w:szCs w:val="24"/>
        </w:rPr>
      </w:pPr>
      <w:r w:rsidRPr="003D3544">
        <w:rPr>
          <w:rFonts w:ascii="宋体" w:hAnsi="宋体" w:cs="宋体" w:hint="eastAsia"/>
          <w:sz w:val="24"/>
          <w:szCs w:val="24"/>
        </w:rPr>
        <w:t>联 系 人：卢进峰</w:t>
      </w:r>
    </w:p>
    <w:p w:rsidR="006E4E91" w:rsidRPr="003D3544" w:rsidRDefault="006E4E91" w:rsidP="006E4E91">
      <w:pPr>
        <w:spacing w:line="400" w:lineRule="exact"/>
        <w:ind w:firstLineChars="196" w:firstLine="470"/>
        <w:outlineLvl w:val="1"/>
        <w:rPr>
          <w:rFonts w:ascii="宋体" w:hAnsi="宋体" w:cs="宋体"/>
          <w:sz w:val="24"/>
          <w:szCs w:val="24"/>
        </w:rPr>
      </w:pPr>
      <w:r w:rsidRPr="003D3544">
        <w:rPr>
          <w:rFonts w:ascii="宋体" w:hAnsi="宋体" w:cs="宋体" w:hint="eastAsia"/>
          <w:sz w:val="24"/>
          <w:szCs w:val="24"/>
        </w:rPr>
        <w:t>电 话：13649609839</w:t>
      </w:r>
    </w:p>
    <w:p w:rsidR="00F237A0" w:rsidRPr="003D3544" w:rsidRDefault="00F237A0" w:rsidP="00F237A0">
      <w:pPr>
        <w:spacing w:line="360" w:lineRule="auto"/>
        <w:ind w:firstLineChars="196" w:firstLine="470"/>
        <w:outlineLvl w:val="1"/>
        <w:rPr>
          <w:rFonts w:ascii="黑体" w:eastAsia="黑体" w:hAnsi="黑体" w:cs="黑体"/>
          <w:sz w:val="24"/>
          <w:szCs w:val="24"/>
        </w:rPr>
      </w:pPr>
      <w:r w:rsidRPr="003D3544">
        <w:rPr>
          <w:rFonts w:ascii="黑体" w:eastAsia="黑体" w:hAnsi="黑体" w:cs="黑体" w:hint="eastAsia"/>
          <w:sz w:val="24"/>
          <w:szCs w:val="24"/>
        </w:rPr>
        <w:t>监督部门</w:t>
      </w:r>
    </w:p>
    <w:p w:rsidR="00F237A0" w:rsidRPr="003D3544" w:rsidRDefault="00F237A0" w:rsidP="00F237A0">
      <w:pPr>
        <w:spacing w:line="360" w:lineRule="auto"/>
        <w:ind w:firstLineChars="196" w:firstLine="470"/>
        <w:outlineLvl w:val="1"/>
        <w:rPr>
          <w:rFonts w:ascii="宋体" w:hAnsi="宋体" w:cs="宋体"/>
          <w:sz w:val="24"/>
          <w:szCs w:val="24"/>
        </w:rPr>
      </w:pPr>
      <w:r w:rsidRPr="003D3544">
        <w:rPr>
          <w:rFonts w:ascii="宋体" w:hAnsi="宋体" w:cs="宋体" w:hint="eastAsia"/>
          <w:sz w:val="24"/>
          <w:szCs w:val="24"/>
        </w:rPr>
        <w:t>云南解化清洁能源开发有限公司解化化工分公司物资部党支部书记</w:t>
      </w:r>
      <w:r w:rsidRPr="003D3544">
        <w:rPr>
          <w:rFonts w:ascii="宋体" w:hAnsi="宋体" w:cs="宋体"/>
          <w:sz w:val="24"/>
          <w:szCs w:val="24"/>
        </w:rPr>
        <w:t>/纪检委员</w:t>
      </w:r>
    </w:p>
    <w:p w:rsidR="00F237A0" w:rsidRPr="003D3544" w:rsidRDefault="00F237A0" w:rsidP="00F237A0">
      <w:pPr>
        <w:spacing w:line="360" w:lineRule="auto"/>
        <w:ind w:firstLineChars="196" w:firstLine="470"/>
        <w:outlineLvl w:val="1"/>
        <w:rPr>
          <w:rFonts w:ascii="宋体" w:hAnsi="宋体" w:cs="宋体"/>
          <w:sz w:val="24"/>
          <w:szCs w:val="24"/>
        </w:rPr>
      </w:pPr>
      <w:r w:rsidRPr="003D3544">
        <w:rPr>
          <w:rFonts w:ascii="宋体" w:hAnsi="宋体" w:cs="宋体" w:hint="eastAsia"/>
          <w:sz w:val="24"/>
          <w:szCs w:val="24"/>
        </w:rPr>
        <w:t>地</w:t>
      </w:r>
      <w:r w:rsidRPr="003D3544">
        <w:rPr>
          <w:rFonts w:ascii="宋体" w:hAnsi="宋体" w:cs="宋体"/>
          <w:sz w:val="24"/>
          <w:szCs w:val="24"/>
        </w:rPr>
        <w:t xml:space="preserve">   址：云南省开远市小花桥</w:t>
      </w:r>
    </w:p>
    <w:p w:rsidR="00F237A0" w:rsidRPr="003D3544" w:rsidRDefault="00F237A0" w:rsidP="00F237A0">
      <w:pPr>
        <w:spacing w:line="360" w:lineRule="auto"/>
        <w:ind w:firstLineChars="196" w:firstLine="470"/>
        <w:outlineLvl w:val="1"/>
        <w:rPr>
          <w:rFonts w:ascii="宋体" w:hAnsi="宋体" w:cs="宋体"/>
          <w:sz w:val="24"/>
          <w:szCs w:val="24"/>
        </w:rPr>
      </w:pPr>
      <w:r w:rsidRPr="003D3544">
        <w:rPr>
          <w:rFonts w:ascii="宋体" w:hAnsi="宋体" w:cs="宋体" w:hint="eastAsia"/>
          <w:sz w:val="24"/>
          <w:szCs w:val="24"/>
        </w:rPr>
        <w:t>联</w:t>
      </w:r>
      <w:r w:rsidRPr="003D3544">
        <w:rPr>
          <w:rFonts w:ascii="宋体" w:hAnsi="宋体" w:cs="宋体"/>
          <w:sz w:val="24"/>
          <w:szCs w:val="24"/>
        </w:rPr>
        <w:t xml:space="preserve"> 系 人：韩文强/杨文献</w:t>
      </w:r>
    </w:p>
    <w:p w:rsidR="00F237A0" w:rsidRPr="003D3544" w:rsidRDefault="00F237A0" w:rsidP="00F237A0">
      <w:pPr>
        <w:spacing w:line="360" w:lineRule="auto"/>
        <w:ind w:firstLineChars="196" w:firstLine="470"/>
        <w:outlineLvl w:val="1"/>
        <w:rPr>
          <w:rFonts w:ascii="宋体" w:hAnsi="宋体" w:cs="宋体"/>
          <w:sz w:val="24"/>
          <w:szCs w:val="24"/>
        </w:rPr>
      </w:pPr>
      <w:r w:rsidRPr="003D3544">
        <w:rPr>
          <w:rFonts w:ascii="宋体" w:hAnsi="宋体" w:cs="宋体" w:hint="eastAsia"/>
          <w:sz w:val="24"/>
          <w:szCs w:val="24"/>
        </w:rPr>
        <w:t>联系电话：</w:t>
      </w:r>
      <w:r w:rsidRPr="003D3544">
        <w:rPr>
          <w:rFonts w:ascii="宋体" w:hAnsi="宋体" w:cs="宋体"/>
          <w:sz w:val="24"/>
          <w:szCs w:val="24"/>
        </w:rPr>
        <w:t>13769403004/13529664102</w:t>
      </w:r>
    </w:p>
    <w:p w:rsidR="00F237A0" w:rsidRPr="003D3544" w:rsidRDefault="00F237A0" w:rsidP="00F237A0">
      <w:pPr>
        <w:spacing w:line="360" w:lineRule="auto"/>
        <w:ind w:firstLineChars="196" w:firstLine="470"/>
        <w:outlineLvl w:val="1"/>
        <w:rPr>
          <w:rFonts w:ascii="宋体" w:hAnsi="宋体" w:cs="宋体"/>
          <w:sz w:val="24"/>
          <w:szCs w:val="24"/>
        </w:rPr>
      </w:pPr>
      <w:r w:rsidRPr="003D3544">
        <w:rPr>
          <w:rFonts w:ascii="宋体" w:hAnsi="宋体" w:cs="宋体"/>
          <w:sz w:val="24"/>
          <w:szCs w:val="24"/>
        </w:rPr>
        <w:t xml:space="preserve">                                    云南解化清洁能源开发有限公司     </w:t>
      </w:r>
    </w:p>
    <w:p w:rsidR="00F237A0" w:rsidRPr="003D3544" w:rsidRDefault="00F237A0" w:rsidP="00F237A0">
      <w:pPr>
        <w:spacing w:line="360" w:lineRule="auto"/>
        <w:ind w:firstLineChars="196" w:firstLine="470"/>
        <w:outlineLvl w:val="1"/>
        <w:rPr>
          <w:rFonts w:ascii="宋体" w:hAnsi="宋体" w:cs="宋体"/>
          <w:sz w:val="24"/>
          <w:szCs w:val="24"/>
        </w:rPr>
      </w:pPr>
      <w:r w:rsidRPr="003D3544">
        <w:rPr>
          <w:rFonts w:ascii="宋体" w:hAnsi="宋体" w:cs="宋体"/>
          <w:sz w:val="24"/>
          <w:szCs w:val="24"/>
        </w:rPr>
        <w:t xml:space="preserve">                                         解化化工分公司物资部</w:t>
      </w:r>
    </w:p>
    <w:p w:rsidR="006E4E91" w:rsidRPr="003D3544" w:rsidRDefault="00F237A0" w:rsidP="00F237A0">
      <w:pPr>
        <w:spacing w:line="400" w:lineRule="exact"/>
        <w:ind w:firstLineChars="950" w:firstLine="2280"/>
        <w:jc w:val="left"/>
      </w:pPr>
      <w:r w:rsidRPr="003D3544">
        <w:rPr>
          <w:rFonts w:ascii="宋体" w:hAnsi="宋体" w:cs="宋体"/>
          <w:sz w:val="24"/>
          <w:szCs w:val="24"/>
        </w:rPr>
        <w:t xml:space="preserve">             </w:t>
      </w:r>
      <w:r w:rsidRPr="003D3544">
        <w:rPr>
          <w:rFonts w:ascii="宋体" w:hAnsi="宋体" w:cs="宋体"/>
          <w:sz w:val="24"/>
          <w:szCs w:val="24"/>
        </w:rPr>
        <w:t xml:space="preserve">               </w:t>
      </w:r>
      <w:r w:rsidRPr="003D3544">
        <w:rPr>
          <w:rFonts w:ascii="宋体" w:hAnsi="宋体" w:cs="宋体"/>
          <w:sz w:val="24"/>
          <w:szCs w:val="24"/>
        </w:rPr>
        <w:t>202</w:t>
      </w:r>
      <w:r w:rsidRPr="003D3544">
        <w:rPr>
          <w:rFonts w:ascii="宋体" w:hAnsi="宋体" w:cs="宋体" w:hint="eastAsia"/>
          <w:sz w:val="24"/>
          <w:szCs w:val="24"/>
        </w:rPr>
        <w:t>6</w:t>
      </w:r>
      <w:r w:rsidRPr="003D3544">
        <w:rPr>
          <w:rFonts w:ascii="宋体" w:hAnsi="宋体" w:cs="宋体"/>
          <w:sz w:val="24"/>
          <w:szCs w:val="24"/>
        </w:rPr>
        <w:t>年</w:t>
      </w:r>
      <w:r w:rsidRPr="003D3544">
        <w:rPr>
          <w:rFonts w:ascii="宋体" w:hAnsi="宋体" w:cs="宋体" w:hint="eastAsia"/>
          <w:sz w:val="24"/>
          <w:szCs w:val="24"/>
        </w:rPr>
        <w:t>4</w:t>
      </w:r>
      <w:r w:rsidRPr="003D3544">
        <w:rPr>
          <w:rFonts w:ascii="宋体" w:hAnsi="宋体" w:cs="宋体"/>
          <w:sz w:val="24"/>
          <w:szCs w:val="24"/>
        </w:rPr>
        <w:t>月</w:t>
      </w:r>
      <w:r w:rsidRPr="003D3544">
        <w:rPr>
          <w:rFonts w:ascii="宋体" w:hAnsi="宋体" w:cs="宋体" w:hint="eastAsia"/>
          <w:sz w:val="24"/>
          <w:szCs w:val="24"/>
        </w:rPr>
        <w:t>1</w:t>
      </w:r>
      <w:r w:rsidRPr="003D3544">
        <w:rPr>
          <w:rFonts w:ascii="宋体" w:hAnsi="宋体" w:cs="宋体" w:hint="eastAsia"/>
          <w:sz w:val="24"/>
          <w:szCs w:val="24"/>
        </w:rPr>
        <w:t>4</w:t>
      </w:r>
      <w:r w:rsidRPr="003D3544">
        <w:rPr>
          <w:rFonts w:ascii="宋体" w:hAnsi="宋体" w:cs="宋体"/>
          <w:sz w:val="24"/>
          <w:szCs w:val="24"/>
        </w:rPr>
        <w:t>日</w:t>
      </w:r>
    </w:p>
    <w:sectPr w:rsidR="006E4E91" w:rsidRPr="003D3544" w:rsidSect="00F018DF">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1F32" w:rsidRDefault="00F91F32" w:rsidP="00F018DF">
      <w:r>
        <w:separator/>
      </w:r>
    </w:p>
  </w:endnote>
  <w:endnote w:type="continuationSeparator" w:id="0">
    <w:p w:rsidR="00F91F32" w:rsidRDefault="00F91F32" w:rsidP="00F01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1F32" w:rsidRDefault="00F91F32" w:rsidP="00F018DF">
      <w:r>
        <w:separator/>
      </w:r>
    </w:p>
  </w:footnote>
  <w:footnote w:type="continuationSeparator" w:id="0">
    <w:p w:rsidR="00F91F32" w:rsidRDefault="00F91F32" w:rsidP="00F018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786"/>
    <w:rsid w:val="00334FDE"/>
    <w:rsid w:val="003D3544"/>
    <w:rsid w:val="00451786"/>
    <w:rsid w:val="006E4E91"/>
    <w:rsid w:val="008031DF"/>
    <w:rsid w:val="008472F8"/>
    <w:rsid w:val="00DA3C78"/>
    <w:rsid w:val="00E700F3"/>
    <w:rsid w:val="00F018DF"/>
    <w:rsid w:val="00F237A0"/>
    <w:rsid w:val="00F5437C"/>
    <w:rsid w:val="00F91F32"/>
    <w:rsid w:val="00FB63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018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018DF"/>
    <w:rPr>
      <w:sz w:val="18"/>
      <w:szCs w:val="18"/>
    </w:rPr>
  </w:style>
  <w:style w:type="paragraph" w:styleId="a4">
    <w:name w:val="footer"/>
    <w:basedOn w:val="a"/>
    <w:link w:val="Char0"/>
    <w:uiPriority w:val="99"/>
    <w:unhideWhenUsed/>
    <w:rsid w:val="00F018DF"/>
    <w:pPr>
      <w:tabs>
        <w:tab w:val="center" w:pos="4153"/>
        <w:tab w:val="right" w:pos="8306"/>
      </w:tabs>
      <w:snapToGrid w:val="0"/>
      <w:jc w:val="left"/>
    </w:pPr>
    <w:rPr>
      <w:sz w:val="18"/>
      <w:szCs w:val="18"/>
    </w:rPr>
  </w:style>
  <w:style w:type="character" w:customStyle="1" w:styleId="Char0">
    <w:name w:val="页脚 Char"/>
    <w:basedOn w:val="a0"/>
    <w:link w:val="a4"/>
    <w:uiPriority w:val="99"/>
    <w:rsid w:val="00F018DF"/>
    <w:rPr>
      <w:sz w:val="18"/>
      <w:szCs w:val="18"/>
    </w:rPr>
  </w:style>
  <w:style w:type="character" w:styleId="a5">
    <w:name w:val="Strong"/>
    <w:uiPriority w:val="22"/>
    <w:qFormat/>
    <w:rsid w:val="00DA3C7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018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018DF"/>
    <w:rPr>
      <w:sz w:val="18"/>
      <w:szCs w:val="18"/>
    </w:rPr>
  </w:style>
  <w:style w:type="paragraph" w:styleId="a4">
    <w:name w:val="footer"/>
    <w:basedOn w:val="a"/>
    <w:link w:val="Char0"/>
    <w:uiPriority w:val="99"/>
    <w:unhideWhenUsed/>
    <w:rsid w:val="00F018DF"/>
    <w:pPr>
      <w:tabs>
        <w:tab w:val="center" w:pos="4153"/>
        <w:tab w:val="right" w:pos="8306"/>
      </w:tabs>
      <w:snapToGrid w:val="0"/>
      <w:jc w:val="left"/>
    </w:pPr>
    <w:rPr>
      <w:sz w:val="18"/>
      <w:szCs w:val="18"/>
    </w:rPr>
  </w:style>
  <w:style w:type="character" w:customStyle="1" w:styleId="Char0">
    <w:name w:val="页脚 Char"/>
    <w:basedOn w:val="a0"/>
    <w:link w:val="a4"/>
    <w:uiPriority w:val="99"/>
    <w:rsid w:val="00F018DF"/>
    <w:rPr>
      <w:sz w:val="18"/>
      <w:szCs w:val="18"/>
    </w:rPr>
  </w:style>
  <w:style w:type="character" w:styleId="a5">
    <w:name w:val="Strong"/>
    <w:uiPriority w:val="22"/>
    <w:qFormat/>
    <w:rsid w:val="00DA3C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2</Pages>
  <Words>288</Words>
  <Characters>1645</Characters>
  <Application>Microsoft Office Word</Application>
  <DocSecurity>0</DocSecurity>
  <Lines>13</Lines>
  <Paragraphs>3</Paragraphs>
  <ScaleCrop>false</ScaleCrop>
  <Company>MS</Company>
  <LinksUpToDate>false</LinksUpToDate>
  <CharactersWithSpaces>1930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2026-04-14T08:54:00Z</dcterms:created>
  <dcterms:modified xsi:type="dcterms:W3CDTF">2026-04-14T10:40:00Z</dcterms:modified>
</cp:coreProperties>
</file>