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昆纤公司车辆维保招标技术方案</w:t>
      </w:r>
    </w:p>
    <w:p>
      <w:pPr>
        <w:ind w:firstLine="640"/>
      </w:pP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一、车辆维修服务要求</w:t>
      </w:r>
    </w:p>
    <w:p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1.对车辆维修实行规范有效的服务流程。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从报修接待→维修控制→竣工检验→内部交车→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实际情况记录维修保养内容，填写包含接车日期、修竣日期、车牌号、车型、行驶里程、维修项目、工时费及各项材料配件价格等内容的电子化《车辆维修结算单》。建立车辆维修档案，认真记录车辆维修情况，定期电话回访或跟踪服务。其维修项目不得超出【车辆派修单】所确认内容，对确需增加的维修项目，必须提前征得公司办公室主任和车辆主管同意。</w:t>
      </w:r>
    </w:p>
    <w:p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2.建立维修便捷和关注通道。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保证提供全方位的优先服务，一般维修随到随修，优先安排并保证质量。因故障无法行驶的车辆提供上门服务和特殊情况下的急救服务、免费拖车。</w:t>
      </w:r>
    </w:p>
    <w:p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3.保证送修车辆。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按约定时间完工保证按时用车，车辆维修期间要保证车辆的安全，不得私开乱跑。车辆维修完成后，维修单据作为结算的依据，结算费用优惠率按照“优惠服务承诺书”执行。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每年定期保养</w:t>
      </w:r>
    </w:p>
    <w:p>
      <w:pPr>
        <w:numPr>
          <w:ilvl w:val="0"/>
          <w:numId w:val="0"/>
        </w:num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按照甲方要求，建立公司车辆档案，每年对车辆进行保养维护。</w:t>
      </w:r>
    </w:p>
    <w:p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二、车辆维修和维护内容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车辆进行大修、中小修、专项修理、维护或维修保养、检测、洗车、车辆室内外装饰美容、车辆检审、车辆保险出险代办、出险客户车辆可预先垫付第三者车辆维修费用，提供对车辆的维修、保养、检审和技术，车辆免费接送服务。对肇事车辆，根据要求进行保险、定损、维修、理赔一条龙服务。指定专人负责现场勘查。免费进行单程50 公里范围内24 小时车辆故障救援服务，工时费不附加，对施救车辆免收费，超出50 公里范围只收取施救车辆的成本费。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eastAsia="黑体" w:asciiTheme="majorHAnsi" w:hAnsiTheme="majorHAnsi" w:cstheme="majorBidi"/>
          <w:bCs/>
          <w:sz w:val="32"/>
          <w:szCs w:val="32"/>
        </w:rPr>
      </w:pPr>
      <w:r>
        <w:rPr>
          <w:rFonts w:hint="eastAsia" w:eastAsia="黑体" w:asciiTheme="majorHAnsi" w:hAnsiTheme="majorHAnsi" w:cstheme="majorBidi"/>
          <w:bCs/>
          <w:sz w:val="32"/>
          <w:szCs w:val="32"/>
        </w:rPr>
        <w:t>三、对车辆维修技术保证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车辆维修技术资格。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车辆维修人员应具备持有技术资格等级证上岗。并配备维修接待、质量检验员、结算员。主修车型技术资料保证。严格按照“汽车维修质量管理制度”，严把材料的质量和维修质量。对报修车辆进行全面预检，问题车辆必须进行路试，做好数据记录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价格合理保证质量。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保证维修质量和使用配件的质量，选用该车型原厂件，禁止装用伪劣件。材料总成保修期一年，零件保修期半年，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其他按</w:t>
      </w:r>
      <w:r>
        <w:rPr>
          <w:rFonts w:hint="eastAsia" w:ascii="仿宋_GB2312" w:eastAsia="仿宋_GB2312" w:cs="黑体"/>
          <w:kern w:val="0"/>
          <w:sz w:val="32"/>
          <w:szCs w:val="32"/>
        </w:rPr>
        <w:t xml:space="preserve">厂家保修。采购前的质量控制包括对供应商的调查、样品的采集检测、对采购材料的质量评估等。 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接车检验。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接车时向车主询问维修记录并做好维修记录。对送修车辆进行预检，按规范填写有关单据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，对</w:t>
      </w:r>
      <w:r>
        <w:rPr>
          <w:rFonts w:hint="eastAsia" w:ascii="仿宋_GB2312" w:eastAsia="仿宋_GB2312" w:cs="黑体"/>
          <w:kern w:val="0"/>
          <w:sz w:val="32"/>
          <w:szCs w:val="32"/>
        </w:rPr>
        <w:t>维修过程的检验，实行自检、互检和专职检验相结合的“三检”制度。检验内容分为汽车或总成解体，清洗过程中的检验，主要零部件的检验，各总成组装、调试检验。做好检验记录。对于影响安全行车的零部件，尤其要严格控制使用标准。对不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符合</w:t>
      </w:r>
      <w:r>
        <w:rPr>
          <w:rFonts w:hint="eastAsia" w:ascii="仿宋_GB2312" w:eastAsia="仿宋_GB2312" w:cs="黑体"/>
          <w:kern w:val="0"/>
          <w:sz w:val="32"/>
          <w:szCs w:val="32"/>
        </w:rPr>
        <w:t>要求的零部件必须进行维修或更换。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维修总检。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所有维修的车辆，在结算前必须进行总检。总检的范围根据维修的分类而定：大修的车必须进行全车检查，按照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交通运输部</w:t>
      </w:r>
      <w:r>
        <w:rPr>
          <w:rFonts w:hint="eastAsia" w:ascii="仿宋_GB2312" w:eastAsia="仿宋_GB2312" w:cs="黑体"/>
          <w:kern w:val="0"/>
          <w:sz w:val="32"/>
          <w:szCs w:val="32"/>
        </w:rPr>
        <w:t>的标准执行；普通保养则按照各个车型制造厂的标准进行。发现不合格现象，返工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责任</w:t>
      </w:r>
      <w:r>
        <w:rPr>
          <w:rFonts w:hint="eastAsia" w:ascii="仿宋_GB2312" w:eastAsia="仿宋_GB2312" w:cs="黑体"/>
          <w:kern w:val="0"/>
          <w:sz w:val="32"/>
          <w:szCs w:val="32"/>
        </w:rPr>
        <w:t>由厂方承担。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维修政策。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按国家和相关政府职能部门制定的维修保养规定执行保修。对车身修复及漆面做漆，保修期为一年。对非橡胶类和易损类之外零配件，保修期为半年。对确认的质量保修期内车辆产生的直接损失由厂方负责。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服务承诺，服务质量承诺及保证措施，以优质的服务，纯正的配件，优惠的价格，提供服务。严格执行国家和行业关于机动车辆维修技术管理的各项法规、标准。对送修车辆所用配件均为原厂配件，并经过国家技术鉴定的合格产品，绝不使用“三无”产品。建立维修养护机动车辆档案，签订维修合同，做到“一车一档”，根据客户需要和修理类别开展跟踪服务、做好用户回访和信息反馈工作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维修质量承诺。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时间优先、质量优先、服务优质、价格优惠”四优的服务宗旨。严格按《机动车维修管理规定》等国家法律法规的规定提供维修服务。产品实行三包，即：包退包换、包赔。保证零配件纯正，绝不使用假冒伪劣产品和“三无”产品。若出现领出配件未换或假冒伪劣配件由广负责。整车修理或总成修理质量保证期为车辆行驶三万公里或者12 个月；二级维护质量保证期为车辆行驶一万公里或者90日；一级维护、小修及专项修理质量保证期为车辆行驶五千公里或者30日；钣金修复、车身喷漆作业质量保证期为终身质保。</w:t>
      </w:r>
    </w:p>
    <w:p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四、对车辆维修价格优惠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1.</w:t>
      </w:r>
      <w:r>
        <w:rPr>
          <w:rFonts w:hint="eastAsia" w:ascii="楷体_GB2312" w:eastAsia="楷体_GB2312" w:cs="黑体"/>
          <w:kern w:val="0"/>
          <w:sz w:val="32"/>
          <w:szCs w:val="32"/>
        </w:rPr>
        <w:t>车辆价格优惠：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严格按照车辆维护保养材料报价表、小修工时项目价格明细表、维护保养工时项目表中费用收取费用，其他零部件按机动车维修工时定额收费标准。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2. </w:t>
      </w:r>
      <w:r>
        <w:rPr>
          <w:rFonts w:hint="eastAsia" w:ascii="楷体_GB2312" w:eastAsia="楷体_GB2312" w:cs="黑体"/>
          <w:kern w:val="0"/>
          <w:sz w:val="32"/>
          <w:szCs w:val="32"/>
        </w:rPr>
        <w:t>严格保证零配件纯正。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严格保证零配件纯正，严格执行投标价及优惠率。在合同期间内，保证维修费用的平稳性，维修工时费、一保二保、年检、配件费用不变。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3.</w:t>
      </w:r>
      <w:r>
        <w:rPr>
          <w:rFonts w:hint="eastAsia" w:ascii="楷体_GB2312" w:eastAsia="楷体_GB2312" w:cs="黑体"/>
          <w:kern w:val="0"/>
          <w:sz w:val="32"/>
          <w:szCs w:val="32"/>
        </w:rPr>
        <w:t>提供的具体服务。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提供的具体服务范围、服务质量、服务内容、服务期限等符合服务委托合同规定。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4.</w:t>
      </w:r>
      <w:r>
        <w:rPr>
          <w:rFonts w:hint="eastAsia" w:ascii="楷体_GB2312" w:eastAsia="楷体_GB2312" w:cs="黑体"/>
          <w:kern w:val="0"/>
          <w:sz w:val="32"/>
          <w:szCs w:val="32"/>
        </w:rPr>
        <w:t>故障救援承诺。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提供的具体服务免费提供昆明主城五区（西山区、五华区、官渡区、盘龙区、呈贡区）范围内24小时免费救急车辆；主城四区（西山区、五华区、官渡区、盘龙区）三环以内免费拖车，</w:t>
      </w:r>
      <w:r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  <w:t>超出范围仅按拖车成本收取费用。</w:t>
      </w:r>
      <w:r>
        <w:rPr>
          <w:rFonts w:hint="eastAsia" w:ascii="仿宋_GB2312" w:eastAsia="仿宋_GB2312" w:cs="黑体"/>
          <w:kern w:val="0"/>
          <w:sz w:val="32"/>
          <w:szCs w:val="32"/>
        </w:rPr>
        <w:t>车辆在途中出现故障无法送至修理厂时，我方在接到通知后及时赶到故障地点排除故障，如一时无法排除，需回厂修理，应负责将车免费送厂维修。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5.配件、油料、密封件材料等质量纯正。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配件、油料、密封件材料等质量纯正。所有维修项目符合国家安全技术要求，做到仪表准确，润滑到位，密封不漏气、不漏油，紧固件不滑丝、不松动，扭矩胎压符合标准，搭铁、接头接触良好，导线无裸露，方向刹车等直接涉及安全的装置操作灵敏、稳定、可靠，确保交付用户使用后车辆无故障。  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6.对不在报修项目内的安全隐患。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对不在报修项目内的安全隐患。一旦发现立即通知征得同意后进行排除与维修。漏报不漏修。对车辆报修维修项目，在维修过程中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发现其他</w:t>
      </w:r>
      <w:r>
        <w:rPr>
          <w:rFonts w:hint="eastAsia" w:ascii="仿宋_GB2312" w:eastAsia="仿宋_GB2312" w:cs="黑体"/>
          <w:kern w:val="0"/>
          <w:sz w:val="32"/>
          <w:szCs w:val="32"/>
        </w:rPr>
        <w:t>故障或故障隐患，并及时维修。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7.保证按照双方共同确认的全部条款履行维修协议。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</w:p>
    <w:p>
      <w:pPr>
        <w:spacing w:line="580" w:lineRule="exact"/>
        <w:ind w:firstLine="420" w:firstLineChars="200"/>
      </w:pPr>
    </w:p>
    <w:p>
      <w:pPr>
        <w:wordWrap w:val="0"/>
        <w:spacing w:line="580" w:lineRule="exact"/>
        <w:ind w:right="32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办公室      </w:t>
      </w:r>
    </w:p>
    <w:p>
      <w:pPr>
        <w:wordWrap w:val="0"/>
        <w:spacing w:line="580" w:lineRule="exact"/>
        <w:ind w:right="640"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F66FC"/>
    <w:multiLevelType w:val="singleLevel"/>
    <w:tmpl w:val="D8CF66F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4A044B"/>
    <w:multiLevelType w:val="multilevel"/>
    <w:tmpl w:val="2E4A04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ZGQ3OTgyZWIxM2EwOWE0YWQxM2ZhOTgzNWM5OTUifQ=="/>
  </w:docVars>
  <w:rsids>
    <w:rsidRoot w:val="00010B1C"/>
    <w:rsid w:val="00010B1C"/>
    <w:rsid w:val="00015E1D"/>
    <w:rsid w:val="000316C9"/>
    <w:rsid w:val="000334FD"/>
    <w:rsid w:val="00040543"/>
    <w:rsid w:val="00042CBB"/>
    <w:rsid w:val="0004676A"/>
    <w:rsid w:val="00052B37"/>
    <w:rsid w:val="00060517"/>
    <w:rsid w:val="0007107B"/>
    <w:rsid w:val="00080D35"/>
    <w:rsid w:val="000818AC"/>
    <w:rsid w:val="0009157D"/>
    <w:rsid w:val="00091AFA"/>
    <w:rsid w:val="000C3E79"/>
    <w:rsid w:val="000D0190"/>
    <w:rsid w:val="000E3CFF"/>
    <w:rsid w:val="000E611A"/>
    <w:rsid w:val="001332C6"/>
    <w:rsid w:val="00135869"/>
    <w:rsid w:val="00137DDE"/>
    <w:rsid w:val="00142C02"/>
    <w:rsid w:val="001443ED"/>
    <w:rsid w:val="00160A61"/>
    <w:rsid w:val="0018418C"/>
    <w:rsid w:val="001F558D"/>
    <w:rsid w:val="00213864"/>
    <w:rsid w:val="00230DCC"/>
    <w:rsid w:val="00256275"/>
    <w:rsid w:val="00266426"/>
    <w:rsid w:val="002A2997"/>
    <w:rsid w:val="002A376E"/>
    <w:rsid w:val="002B1778"/>
    <w:rsid w:val="002D1C04"/>
    <w:rsid w:val="002D38AA"/>
    <w:rsid w:val="002D73B7"/>
    <w:rsid w:val="002E2E67"/>
    <w:rsid w:val="002F641F"/>
    <w:rsid w:val="0030228F"/>
    <w:rsid w:val="0030639A"/>
    <w:rsid w:val="00317D21"/>
    <w:rsid w:val="003202B2"/>
    <w:rsid w:val="0032419B"/>
    <w:rsid w:val="0034210F"/>
    <w:rsid w:val="003440B7"/>
    <w:rsid w:val="003543AB"/>
    <w:rsid w:val="003620BC"/>
    <w:rsid w:val="00373096"/>
    <w:rsid w:val="003743F3"/>
    <w:rsid w:val="003A4D55"/>
    <w:rsid w:val="003B3022"/>
    <w:rsid w:val="003C2FD9"/>
    <w:rsid w:val="003C72DC"/>
    <w:rsid w:val="003E589D"/>
    <w:rsid w:val="003F0FB7"/>
    <w:rsid w:val="003F4876"/>
    <w:rsid w:val="00415CF1"/>
    <w:rsid w:val="00423B70"/>
    <w:rsid w:val="004240DE"/>
    <w:rsid w:val="00424D0D"/>
    <w:rsid w:val="00430E3F"/>
    <w:rsid w:val="00436BDD"/>
    <w:rsid w:val="0044007D"/>
    <w:rsid w:val="00443BE7"/>
    <w:rsid w:val="004448A8"/>
    <w:rsid w:val="00450A1E"/>
    <w:rsid w:val="00486614"/>
    <w:rsid w:val="0048765C"/>
    <w:rsid w:val="004905A4"/>
    <w:rsid w:val="00491059"/>
    <w:rsid w:val="004A6F3A"/>
    <w:rsid w:val="004B5F64"/>
    <w:rsid w:val="004C02F3"/>
    <w:rsid w:val="004C1223"/>
    <w:rsid w:val="004D202D"/>
    <w:rsid w:val="004F55F0"/>
    <w:rsid w:val="00517865"/>
    <w:rsid w:val="00527BFF"/>
    <w:rsid w:val="00577F75"/>
    <w:rsid w:val="005922DC"/>
    <w:rsid w:val="005C00FF"/>
    <w:rsid w:val="005E4D69"/>
    <w:rsid w:val="005F3121"/>
    <w:rsid w:val="00635ADA"/>
    <w:rsid w:val="0065706E"/>
    <w:rsid w:val="006622E2"/>
    <w:rsid w:val="00662715"/>
    <w:rsid w:val="00662A35"/>
    <w:rsid w:val="006979E4"/>
    <w:rsid w:val="006A3249"/>
    <w:rsid w:val="006A631A"/>
    <w:rsid w:val="006C1F8C"/>
    <w:rsid w:val="006E1D37"/>
    <w:rsid w:val="006E26BA"/>
    <w:rsid w:val="006E684C"/>
    <w:rsid w:val="006F0514"/>
    <w:rsid w:val="006F1129"/>
    <w:rsid w:val="006F61A2"/>
    <w:rsid w:val="00724702"/>
    <w:rsid w:val="00754DEB"/>
    <w:rsid w:val="00772E74"/>
    <w:rsid w:val="00791AA5"/>
    <w:rsid w:val="007A4E31"/>
    <w:rsid w:val="00800532"/>
    <w:rsid w:val="0081069F"/>
    <w:rsid w:val="008245C7"/>
    <w:rsid w:val="008305F5"/>
    <w:rsid w:val="00853869"/>
    <w:rsid w:val="008557A9"/>
    <w:rsid w:val="00862DF8"/>
    <w:rsid w:val="008A0B5B"/>
    <w:rsid w:val="008B0185"/>
    <w:rsid w:val="008C2E74"/>
    <w:rsid w:val="008C476B"/>
    <w:rsid w:val="008D484E"/>
    <w:rsid w:val="008F46D2"/>
    <w:rsid w:val="009012C3"/>
    <w:rsid w:val="00913885"/>
    <w:rsid w:val="00921D9B"/>
    <w:rsid w:val="00926AD9"/>
    <w:rsid w:val="009333D7"/>
    <w:rsid w:val="009422C5"/>
    <w:rsid w:val="00945591"/>
    <w:rsid w:val="009511EE"/>
    <w:rsid w:val="00951CF2"/>
    <w:rsid w:val="00952254"/>
    <w:rsid w:val="00963713"/>
    <w:rsid w:val="00976B23"/>
    <w:rsid w:val="00991C60"/>
    <w:rsid w:val="00992E83"/>
    <w:rsid w:val="00994DCB"/>
    <w:rsid w:val="00995619"/>
    <w:rsid w:val="009A681C"/>
    <w:rsid w:val="009D77F3"/>
    <w:rsid w:val="009F4965"/>
    <w:rsid w:val="00A0177A"/>
    <w:rsid w:val="00A01B79"/>
    <w:rsid w:val="00A07F38"/>
    <w:rsid w:val="00A80C41"/>
    <w:rsid w:val="00A8145D"/>
    <w:rsid w:val="00AA1C69"/>
    <w:rsid w:val="00AA2B93"/>
    <w:rsid w:val="00AB7E48"/>
    <w:rsid w:val="00AF1857"/>
    <w:rsid w:val="00AF7CE4"/>
    <w:rsid w:val="00B0144D"/>
    <w:rsid w:val="00B254B3"/>
    <w:rsid w:val="00B35D0E"/>
    <w:rsid w:val="00B4688D"/>
    <w:rsid w:val="00B72AB9"/>
    <w:rsid w:val="00B808EE"/>
    <w:rsid w:val="00BA4796"/>
    <w:rsid w:val="00BB018C"/>
    <w:rsid w:val="00BB3BDA"/>
    <w:rsid w:val="00BB67F5"/>
    <w:rsid w:val="00BD770D"/>
    <w:rsid w:val="00BE3C8C"/>
    <w:rsid w:val="00BF4C7D"/>
    <w:rsid w:val="00C10DEF"/>
    <w:rsid w:val="00C51D76"/>
    <w:rsid w:val="00C95E98"/>
    <w:rsid w:val="00CB2DE9"/>
    <w:rsid w:val="00CB38F7"/>
    <w:rsid w:val="00CB405D"/>
    <w:rsid w:val="00CB7955"/>
    <w:rsid w:val="00CD0CB1"/>
    <w:rsid w:val="00CE08BE"/>
    <w:rsid w:val="00D02178"/>
    <w:rsid w:val="00D0235F"/>
    <w:rsid w:val="00D04D34"/>
    <w:rsid w:val="00D177D0"/>
    <w:rsid w:val="00D30B7B"/>
    <w:rsid w:val="00D3658D"/>
    <w:rsid w:val="00D46223"/>
    <w:rsid w:val="00D53B9F"/>
    <w:rsid w:val="00D57E0E"/>
    <w:rsid w:val="00D73AEB"/>
    <w:rsid w:val="00D82C24"/>
    <w:rsid w:val="00D83371"/>
    <w:rsid w:val="00D84362"/>
    <w:rsid w:val="00D914EB"/>
    <w:rsid w:val="00E3395E"/>
    <w:rsid w:val="00E36417"/>
    <w:rsid w:val="00E434DA"/>
    <w:rsid w:val="00E577CF"/>
    <w:rsid w:val="00E75051"/>
    <w:rsid w:val="00E926B9"/>
    <w:rsid w:val="00EC53BF"/>
    <w:rsid w:val="00ED53D7"/>
    <w:rsid w:val="00F05708"/>
    <w:rsid w:val="00F15FA7"/>
    <w:rsid w:val="00F32CDE"/>
    <w:rsid w:val="00F335F4"/>
    <w:rsid w:val="00F33615"/>
    <w:rsid w:val="00F73528"/>
    <w:rsid w:val="00F86085"/>
    <w:rsid w:val="00F950D9"/>
    <w:rsid w:val="00FD00F9"/>
    <w:rsid w:val="00FF645A"/>
    <w:rsid w:val="115A38AA"/>
    <w:rsid w:val="19437626"/>
    <w:rsid w:val="27127D3B"/>
    <w:rsid w:val="5042041E"/>
    <w:rsid w:val="5B6B74CA"/>
    <w:rsid w:val="7163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line="8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9"/>
    <w:pPr>
      <w:keepNext/>
      <w:keepLines/>
      <w:jc w:val="lef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9"/>
    <w:pPr>
      <w:keepNext/>
      <w:keepLines/>
      <w:outlineLvl w:val="2"/>
    </w:pPr>
    <w:rPr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autoRedefine/>
    <w:qFormat/>
    <w:uiPriority w:val="10"/>
    <w:pPr>
      <w:jc w:val="left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11">
    <w:name w:val="标题 1 Char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3">
    <w:name w:val="标题 3 Char"/>
    <w:basedOn w:val="10"/>
    <w:link w:val="4"/>
    <w:semiHidden/>
    <w:qFormat/>
    <w:uiPriority w:val="9"/>
    <w:rPr>
      <w:bCs/>
      <w:sz w:val="32"/>
      <w:szCs w:val="32"/>
    </w:rPr>
  </w:style>
  <w:style w:type="character" w:customStyle="1" w:styleId="14">
    <w:name w:val="标题 Char"/>
    <w:basedOn w:val="10"/>
    <w:link w:val="8"/>
    <w:qFormat/>
    <w:uiPriority w:val="10"/>
    <w:rPr>
      <w:rFonts w:eastAsia="仿宋_GB2312" w:asciiTheme="majorHAnsi" w:hAnsiTheme="majorHAnsi" w:cstheme="majorBidi"/>
      <w:bCs/>
      <w:sz w:val="32"/>
      <w:szCs w:val="32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 Name</Company>
  <Pages>5</Pages>
  <Words>2282</Words>
  <Characters>2306</Characters>
  <Lines>16</Lines>
  <Paragraphs>4</Paragraphs>
  <TotalTime>418</TotalTime>
  <ScaleCrop>false</ScaleCrop>
  <LinksUpToDate>false</LinksUpToDate>
  <CharactersWithSpaces>2357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2023-12-08T08:59:00Z</dcterms:created>
  <dc:creator>董云辉</dc:creator>
  <cp:lastModifiedBy>﹌ 帥尛熊". </cp:lastModifiedBy>
  <cp:lastPrinted>2025-03-04T07:08:00Z</cp:lastPrinted>
  <dcterms:modified xsi:type="dcterms:W3CDTF">2025-12-31T08:48:41Z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eyJoZGlkIjoiZWUwYTIxOGRiODFhNmQwMWMzOGUwZWVjY2M2NDMwNjkiLCJ1c2VySWQiOiI3ODY4OTM5MDkifQ==</vt:lpwstr>
  </property>
  <property fmtid="{D5CDD505-2E9C-101B-9397-08002B2CF9AE}" pid="3" name="KSOProductBuildVer">
    <vt:lpwstr>2052-12.1.0.16250</vt:lpwstr>
  </property>
  <property fmtid="{D5CDD505-2E9C-101B-9397-08002B2CF9AE}" pid="4" name="ICV">
    <vt:lpwstr>7AADAFA80DC34445B0297B9688C0321A_12</vt:lpwstr>
  </property>
</Properties>
</file>