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78199">
      <w:pPr>
        <w:pStyle w:val="2"/>
        <w:spacing w:line="360" w:lineRule="auto"/>
        <w:jc w:val="center"/>
        <w:rPr>
          <w:rFonts w:hint="eastAsia" w:ascii="宋体" w:hAnsi="宋体" w:eastAsia="宋体" w:cs="宋体"/>
          <w:color w:val="auto"/>
          <w:sz w:val="36"/>
          <w:szCs w:val="21"/>
          <w:lang w:eastAsia="zh-CN"/>
        </w:rPr>
      </w:pPr>
      <w:bookmarkStart w:id="0" w:name="_Toc31299"/>
      <w:r>
        <w:rPr>
          <w:rFonts w:hint="eastAsia" w:ascii="宋体" w:hAnsi="宋体" w:eastAsia="宋体" w:cs="宋体"/>
          <w:color w:val="auto"/>
          <w:sz w:val="36"/>
          <w:szCs w:val="21"/>
          <w:lang w:eastAsia="zh-CN"/>
        </w:rPr>
        <w:t>云南解化清洁能源开发有限公司解化化工分公司2026年在线监测系统运营维护</w:t>
      </w:r>
    </w:p>
    <w:p w14:paraId="526D945B">
      <w:pPr>
        <w:pStyle w:val="2"/>
        <w:spacing w:line="360" w:lineRule="auto"/>
        <w:jc w:val="center"/>
        <w:rPr>
          <w:rFonts w:hint="eastAsia" w:ascii="宋体" w:hAnsi="宋体" w:eastAsia="宋体" w:cs="宋体"/>
          <w:color w:val="auto"/>
          <w:sz w:val="36"/>
          <w:szCs w:val="21"/>
          <w:lang w:eastAsia="zh-CN"/>
        </w:rPr>
      </w:pPr>
      <w:r>
        <w:rPr>
          <w:rFonts w:hint="eastAsia" w:ascii="宋体" w:hAnsi="宋体" w:eastAsia="宋体" w:cs="宋体"/>
          <w:color w:val="auto"/>
          <w:sz w:val="36"/>
          <w:szCs w:val="21"/>
          <w:lang w:eastAsia="zh-CN"/>
        </w:rPr>
        <w:t>竞争性谈判公告</w:t>
      </w:r>
      <w:bookmarkEnd w:id="0"/>
    </w:p>
    <w:p w14:paraId="7BBCCD2E">
      <w:pPr>
        <w:pStyle w:val="3"/>
        <w:spacing w:before="0" w:after="0"/>
        <w:jc w:val="both"/>
        <w:rPr>
          <w:rFonts w:hint="eastAsia" w:ascii="宋体" w:hAnsi="宋体" w:cs="宋体"/>
          <w:szCs w:val="28"/>
        </w:rPr>
      </w:pPr>
      <w:bookmarkStart w:id="1" w:name="_Toc6784"/>
      <w:bookmarkStart w:id="2" w:name="_Toc8302"/>
      <w:bookmarkStart w:id="3" w:name="_Toc3149"/>
      <w:bookmarkStart w:id="4" w:name="_Toc26628"/>
      <w:bookmarkStart w:id="5" w:name="_Toc19475"/>
      <w:bookmarkStart w:id="6" w:name="_Toc604"/>
      <w:bookmarkStart w:id="7" w:name="_Toc14749"/>
      <w:bookmarkStart w:id="8" w:name="_Toc14560"/>
      <w:bookmarkStart w:id="9" w:name="_Toc361"/>
      <w:bookmarkStart w:id="10" w:name="_Toc29257"/>
      <w:bookmarkStart w:id="11" w:name="_Toc420917815"/>
      <w:bookmarkStart w:id="12" w:name="_Toc8437"/>
      <w:bookmarkStart w:id="13" w:name="_Toc27970"/>
      <w:bookmarkStart w:id="14" w:name="_Toc86124033"/>
      <w:r>
        <w:rPr>
          <w:rFonts w:hint="eastAsia" w:ascii="宋体" w:hAnsi="宋体" w:cs="宋体"/>
          <w:szCs w:val="28"/>
        </w:rPr>
        <w:t>一、谈判条件</w:t>
      </w:r>
      <w:bookmarkEnd w:id="1"/>
      <w:bookmarkEnd w:id="2"/>
      <w:bookmarkEnd w:id="3"/>
      <w:bookmarkEnd w:id="4"/>
      <w:bookmarkEnd w:id="5"/>
      <w:bookmarkEnd w:id="6"/>
      <w:bookmarkEnd w:id="7"/>
      <w:bookmarkEnd w:id="8"/>
      <w:bookmarkEnd w:id="9"/>
      <w:bookmarkEnd w:id="10"/>
      <w:bookmarkEnd w:id="11"/>
      <w:bookmarkEnd w:id="12"/>
      <w:bookmarkEnd w:id="13"/>
      <w:bookmarkEnd w:id="14"/>
    </w:p>
    <w:p w14:paraId="6AB5098A">
      <w:pPr>
        <w:spacing w:line="360" w:lineRule="auto"/>
        <w:ind w:firstLine="440" w:firstLineChars="200"/>
        <w:rPr>
          <w:rFonts w:hint="eastAsia" w:ascii="宋体" w:hAnsi="宋体" w:cs="宋体"/>
          <w:bCs/>
          <w:sz w:val="22"/>
          <w:szCs w:val="22"/>
          <w:u w:val="single"/>
        </w:rPr>
      </w:pPr>
      <w:r>
        <w:rPr>
          <w:rFonts w:hint="eastAsia" w:ascii="宋体" w:hAnsi="宋体" w:cs="宋体"/>
          <w:bCs/>
          <w:sz w:val="22"/>
          <w:szCs w:val="22"/>
        </w:rPr>
        <w:t>参照有关法律、法规和规章的规定，</w:t>
      </w:r>
      <w:r>
        <w:rPr>
          <w:rFonts w:hint="eastAsia" w:ascii="宋体" w:hAnsi="宋体" w:cs="宋体"/>
          <w:color w:val="000000"/>
          <w:sz w:val="22"/>
          <w:szCs w:val="22"/>
          <w:u w:val="single"/>
        </w:rPr>
        <w:t>云南解化清洁能源开发有限公司解化化工分公司</w:t>
      </w:r>
      <w:r>
        <w:rPr>
          <w:rFonts w:hint="eastAsia" w:ascii="宋体" w:hAnsi="宋体" w:cs="宋体"/>
          <w:bCs/>
          <w:sz w:val="22"/>
          <w:szCs w:val="22"/>
          <w:u w:val="single"/>
        </w:rPr>
        <w:t>对</w:t>
      </w:r>
      <w:r>
        <w:rPr>
          <w:rFonts w:hint="eastAsia" w:ascii="宋体" w:hAnsi="宋体" w:cs="宋体"/>
          <w:sz w:val="22"/>
          <w:szCs w:val="22"/>
          <w:u w:val="single"/>
        </w:rPr>
        <w:t>云南解化清洁能源开发有限公司解化化工分公司2026年在线监测系统运营维护进行</w:t>
      </w:r>
      <w:r>
        <w:rPr>
          <w:rFonts w:hint="eastAsia" w:ascii="宋体" w:hAnsi="宋体" w:cs="宋体"/>
          <w:sz w:val="22"/>
          <w:szCs w:val="28"/>
        </w:rPr>
        <w:t>公开</w:t>
      </w:r>
      <w:r>
        <w:rPr>
          <w:rFonts w:hint="eastAsia" w:ascii="宋体" w:hAnsi="宋体" w:cs="宋体"/>
          <w:bCs/>
          <w:sz w:val="22"/>
          <w:szCs w:val="22"/>
        </w:rPr>
        <w:t>竞争性谈判方式采购，项目已具备采购条件，欢迎具有相应资格的单位参与谈判。</w:t>
      </w:r>
    </w:p>
    <w:p w14:paraId="226DCE50">
      <w:pPr>
        <w:pStyle w:val="3"/>
        <w:spacing w:before="0"/>
        <w:jc w:val="both"/>
        <w:rPr>
          <w:rFonts w:hint="eastAsia" w:ascii="宋体" w:hAnsi="宋体" w:cs="宋体"/>
          <w:szCs w:val="28"/>
        </w:rPr>
      </w:pPr>
      <w:bookmarkStart w:id="15" w:name="_Toc86124034"/>
      <w:bookmarkStart w:id="16" w:name="_Toc10669"/>
      <w:bookmarkStart w:id="17" w:name="_Toc14227"/>
      <w:bookmarkStart w:id="18" w:name="_Toc30711"/>
      <w:bookmarkStart w:id="19" w:name="_Toc4268"/>
      <w:bookmarkStart w:id="20" w:name="_Toc420917816"/>
      <w:bookmarkStart w:id="21" w:name="_Toc17903"/>
      <w:bookmarkStart w:id="22" w:name="_Toc30778"/>
      <w:bookmarkStart w:id="23" w:name="_Toc14485"/>
      <w:bookmarkStart w:id="24" w:name="_Toc9177"/>
      <w:bookmarkStart w:id="25" w:name="_Toc9081"/>
      <w:bookmarkStart w:id="26" w:name="_Toc13716"/>
      <w:bookmarkStart w:id="27" w:name="_Toc18161"/>
      <w:bookmarkStart w:id="28" w:name="_Toc22009"/>
      <w:r>
        <w:rPr>
          <w:rFonts w:hint="eastAsia" w:ascii="宋体" w:hAnsi="宋体" w:cs="宋体"/>
          <w:szCs w:val="28"/>
        </w:rPr>
        <w:t>二、</w:t>
      </w:r>
      <w:bookmarkEnd w:id="15"/>
      <w:r>
        <w:rPr>
          <w:rFonts w:hint="eastAsia" w:ascii="宋体" w:hAnsi="宋体" w:cs="宋体"/>
          <w:szCs w:val="28"/>
        </w:rPr>
        <w:t>项目概况</w:t>
      </w:r>
      <w:bookmarkEnd w:id="16"/>
      <w:bookmarkEnd w:id="17"/>
      <w:bookmarkEnd w:id="18"/>
      <w:bookmarkEnd w:id="19"/>
      <w:bookmarkEnd w:id="20"/>
      <w:bookmarkEnd w:id="21"/>
      <w:bookmarkEnd w:id="22"/>
      <w:bookmarkEnd w:id="23"/>
      <w:bookmarkEnd w:id="24"/>
      <w:bookmarkEnd w:id="25"/>
      <w:bookmarkEnd w:id="26"/>
      <w:bookmarkEnd w:id="27"/>
      <w:bookmarkEnd w:id="28"/>
    </w:p>
    <w:p w14:paraId="637F4CEF">
      <w:pPr>
        <w:tabs>
          <w:tab w:val="center" w:pos="4873"/>
        </w:tabs>
        <w:spacing w:line="360" w:lineRule="auto"/>
        <w:ind w:firstLine="440" w:firstLineChars="200"/>
        <w:jc w:val="left"/>
        <w:rPr>
          <w:rFonts w:hint="eastAsia" w:ascii="宋体" w:hAnsi="宋体" w:cs="宋体"/>
          <w:sz w:val="22"/>
          <w:szCs w:val="22"/>
        </w:rPr>
      </w:pPr>
      <w:bookmarkStart w:id="29" w:name="_Toc86124035"/>
      <w:r>
        <w:rPr>
          <w:rFonts w:hint="eastAsia" w:ascii="宋体" w:hAnsi="宋体" w:cs="宋体"/>
          <w:sz w:val="22"/>
          <w:szCs w:val="22"/>
        </w:rPr>
        <w:t>2.1项目名称：</w:t>
      </w:r>
      <w:bookmarkStart w:id="98" w:name="_GoBack"/>
      <w:r>
        <w:rPr>
          <w:rFonts w:hint="eastAsia" w:ascii="宋体" w:hAnsi="宋体" w:cs="宋体"/>
          <w:sz w:val="22"/>
          <w:szCs w:val="22"/>
        </w:rPr>
        <w:t>云南解化清洁能源开发有限公司解化化工分公司2026年在线监测系统运营维护</w:t>
      </w:r>
      <w:bookmarkEnd w:id="98"/>
      <w:r>
        <w:rPr>
          <w:rFonts w:hint="eastAsia" w:ascii="宋体" w:hAnsi="宋体" w:cs="宋体"/>
          <w:sz w:val="22"/>
          <w:szCs w:val="22"/>
        </w:rPr>
        <w:tab/>
      </w:r>
    </w:p>
    <w:p w14:paraId="098BA5F8">
      <w:pPr>
        <w:spacing w:line="360" w:lineRule="auto"/>
        <w:ind w:firstLine="440" w:firstLineChars="200"/>
        <w:jc w:val="left"/>
        <w:rPr>
          <w:rFonts w:hint="eastAsia" w:ascii="宋体" w:hAnsi="宋体" w:cs="宋体"/>
          <w:sz w:val="22"/>
          <w:szCs w:val="22"/>
        </w:rPr>
      </w:pPr>
      <w:r>
        <w:rPr>
          <w:rFonts w:hint="eastAsia" w:ascii="宋体" w:hAnsi="宋体" w:cs="宋体"/>
          <w:sz w:val="22"/>
          <w:szCs w:val="22"/>
        </w:rPr>
        <w:t>2.2项目编号：JHHB-CG-2025-01</w:t>
      </w:r>
    </w:p>
    <w:p w14:paraId="5F957D91">
      <w:pPr>
        <w:pStyle w:val="7"/>
        <w:shd w:val="clear" w:color="auto" w:fill="FFFFFF"/>
        <w:spacing w:before="0" w:beforeAutospacing="0" w:after="0" w:afterAutospacing="0" w:line="360" w:lineRule="auto"/>
        <w:ind w:firstLine="440" w:firstLineChars="200"/>
        <w:rPr>
          <w:rFonts w:hint="eastAsia" w:cs="宋体"/>
          <w:kern w:val="2"/>
          <w:sz w:val="22"/>
          <w:szCs w:val="22"/>
        </w:rPr>
      </w:pPr>
      <w:r>
        <w:rPr>
          <w:rFonts w:hint="eastAsia" w:cs="宋体"/>
          <w:kern w:val="2"/>
          <w:sz w:val="22"/>
          <w:szCs w:val="22"/>
        </w:rPr>
        <w:t>2.3服务范围：对解化化工分公司2</w:t>
      </w:r>
      <w:r>
        <w:rPr>
          <w:rFonts w:hint="eastAsia" w:cs="宋体"/>
          <w:kern w:val="2"/>
          <w:sz w:val="22"/>
          <w:szCs w:val="22"/>
          <w:vertAlign w:val="superscript"/>
        </w:rPr>
        <w:t>#</w:t>
      </w:r>
      <w:r>
        <w:rPr>
          <w:rFonts w:hint="eastAsia" w:cs="宋体"/>
          <w:kern w:val="2"/>
          <w:sz w:val="22"/>
          <w:szCs w:val="22"/>
        </w:rPr>
        <w:t>脱硫岛烟气排放口、3</w:t>
      </w:r>
      <w:r>
        <w:rPr>
          <w:rFonts w:hint="eastAsia" w:cs="宋体"/>
          <w:kern w:val="2"/>
          <w:sz w:val="22"/>
          <w:szCs w:val="22"/>
          <w:vertAlign w:val="superscript"/>
        </w:rPr>
        <w:t>#</w:t>
      </w:r>
      <w:r>
        <w:rPr>
          <w:rFonts w:hint="eastAsia" w:cs="宋体"/>
          <w:kern w:val="2"/>
          <w:sz w:val="22"/>
          <w:szCs w:val="22"/>
        </w:rPr>
        <w:t>脱硫岛烟气排放口、WSA硫回收装置尾气排放口、615B硫回收装置尾气排放口、27万吨硝酸尾气排放口、15万吨/年复肥造粒干燥1#冷却尾气排放口、15万吨/年复肥一级烘干尾气排放口、10万吨复混肥造粒尾气排放口八套废气在线监测系统和1</w:t>
      </w:r>
      <w:r>
        <w:rPr>
          <w:rFonts w:hint="eastAsia" w:cs="宋体"/>
          <w:kern w:val="2"/>
          <w:sz w:val="22"/>
          <w:szCs w:val="22"/>
          <w:vertAlign w:val="superscript"/>
        </w:rPr>
        <w:t>#</w:t>
      </w:r>
      <w:r>
        <w:rPr>
          <w:rFonts w:hint="eastAsia" w:cs="宋体"/>
          <w:kern w:val="2"/>
          <w:sz w:val="22"/>
          <w:szCs w:val="22"/>
        </w:rPr>
        <w:t>排放口、3</w:t>
      </w:r>
      <w:r>
        <w:rPr>
          <w:rFonts w:hint="eastAsia" w:cs="宋体"/>
          <w:kern w:val="2"/>
          <w:sz w:val="22"/>
          <w:szCs w:val="22"/>
          <w:vertAlign w:val="superscript"/>
        </w:rPr>
        <w:t>#</w:t>
      </w:r>
      <w:r>
        <w:rPr>
          <w:rFonts w:hint="eastAsia" w:cs="宋体"/>
          <w:kern w:val="2"/>
          <w:sz w:val="22"/>
          <w:szCs w:val="22"/>
        </w:rPr>
        <w:t>排放口、1#总排口三套水质在线监测系统，共</w:t>
      </w:r>
      <w:r>
        <w:rPr>
          <w:rFonts w:hint="eastAsia" w:cs="宋体"/>
          <w:bCs/>
          <w:kern w:val="2"/>
          <w:sz w:val="22"/>
          <w:szCs w:val="22"/>
        </w:rPr>
        <w:t>十一套固定污染源自动监控系统进行</w:t>
      </w:r>
      <w:r>
        <w:rPr>
          <w:rFonts w:hint="eastAsia" w:cs="宋体"/>
          <w:kern w:val="2"/>
          <w:sz w:val="22"/>
          <w:szCs w:val="22"/>
        </w:rPr>
        <w:t>运营维护，通过各级环保检查与考核，确保污染源自动监控系统的合规性。具体详见竞争性谈判文件第五章“采购人要求”。</w:t>
      </w:r>
    </w:p>
    <w:p w14:paraId="74C3AF3A">
      <w:pPr>
        <w:spacing w:line="360" w:lineRule="auto"/>
        <w:ind w:firstLine="440" w:firstLineChars="200"/>
        <w:jc w:val="left"/>
        <w:rPr>
          <w:rFonts w:hint="eastAsia" w:ascii="宋体" w:hAnsi="宋体" w:cs="宋体"/>
          <w:sz w:val="22"/>
          <w:szCs w:val="22"/>
        </w:rPr>
      </w:pPr>
      <w:r>
        <w:rPr>
          <w:rFonts w:hint="eastAsia" w:ascii="宋体" w:hAnsi="宋体" w:cs="宋体"/>
          <w:sz w:val="22"/>
          <w:szCs w:val="22"/>
        </w:rPr>
        <w:t>2.4资金来源：企业自筹，已落实。本项目预算金额65万元。</w:t>
      </w:r>
    </w:p>
    <w:p w14:paraId="0DECFCB2">
      <w:pPr>
        <w:spacing w:line="360" w:lineRule="auto"/>
        <w:ind w:firstLine="440" w:firstLineChars="200"/>
        <w:jc w:val="left"/>
        <w:rPr>
          <w:rFonts w:hint="eastAsia" w:ascii="宋体" w:hAnsi="宋体" w:cs="宋体"/>
          <w:sz w:val="22"/>
          <w:szCs w:val="22"/>
        </w:rPr>
      </w:pPr>
      <w:r>
        <w:rPr>
          <w:rFonts w:hint="eastAsia" w:ascii="宋体" w:hAnsi="宋体" w:cs="宋体"/>
          <w:sz w:val="22"/>
          <w:szCs w:val="22"/>
        </w:rPr>
        <w:t>2.5服务周期：2026年1月1日至2026年12月31日。</w:t>
      </w:r>
    </w:p>
    <w:p w14:paraId="319B0D66">
      <w:pPr>
        <w:spacing w:line="360" w:lineRule="auto"/>
        <w:ind w:firstLine="440" w:firstLineChars="200"/>
        <w:jc w:val="left"/>
        <w:rPr>
          <w:rFonts w:hint="eastAsia" w:ascii="宋体" w:hAnsi="宋体" w:cs="宋体"/>
          <w:sz w:val="22"/>
          <w:szCs w:val="22"/>
        </w:rPr>
      </w:pPr>
      <w:r>
        <w:rPr>
          <w:rFonts w:hint="eastAsia" w:ascii="宋体" w:hAnsi="宋体" w:cs="宋体"/>
          <w:sz w:val="22"/>
          <w:szCs w:val="22"/>
        </w:rPr>
        <w:t>2.6服务地点：云南省开远市小花桥解化化工分公司厂内各污染源在线监控设施安装地点。</w:t>
      </w:r>
    </w:p>
    <w:p w14:paraId="58930DBD">
      <w:pPr>
        <w:spacing w:line="360" w:lineRule="auto"/>
        <w:ind w:firstLine="440" w:firstLineChars="200"/>
        <w:jc w:val="left"/>
        <w:rPr>
          <w:rFonts w:hint="eastAsia" w:ascii="宋体" w:hAnsi="宋体" w:cs="宋体"/>
          <w:sz w:val="22"/>
          <w:szCs w:val="22"/>
        </w:rPr>
      </w:pPr>
      <w:r>
        <w:rPr>
          <w:rFonts w:hint="eastAsia" w:ascii="宋体" w:hAnsi="宋体" w:cs="宋体"/>
          <w:sz w:val="22"/>
          <w:szCs w:val="22"/>
        </w:rPr>
        <w:t>2.7服务方式：驻厂运维。</w:t>
      </w:r>
    </w:p>
    <w:p w14:paraId="76EC6862">
      <w:pPr>
        <w:spacing w:line="360" w:lineRule="auto"/>
        <w:ind w:firstLine="440" w:firstLineChars="200"/>
        <w:jc w:val="left"/>
        <w:rPr>
          <w:rFonts w:hint="eastAsia" w:ascii="宋体" w:hAnsi="宋体" w:cs="宋体"/>
          <w:sz w:val="22"/>
          <w:szCs w:val="22"/>
        </w:rPr>
      </w:pPr>
      <w:r>
        <w:rPr>
          <w:rFonts w:hint="eastAsia" w:ascii="宋体" w:hAnsi="宋体" w:cs="宋体"/>
          <w:sz w:val="22"/>
          <w:szCs w:val="22"/>
        </w:rPr>
        <w:t>2.8质量要求：符合现行国家、行业及地方相关规范及标准，满足采购人需求。</w:t>
      </w:r>
    </w:p>
    <w:p w14:paraId="30DA9BD6">
      <w:pPr>
        <w:spacing w:line="360" w:lineRule="auto"/>
        <w:ind w:firstLine="440" w:firstLineChars="200"/>
        <w:jc w:val="left"/>
        <w:rPr>
          <w:rFonts w:hint="eastAsia" w:ascii="宋体" w:hAnsi="宋体" w:cs="宋体"/>
          <w:sz w:val="22"/>
          <w:szCs w:val="22"/>
        </w:rPr>
      </w:pPr>
      <w:r>
        <w:rPr>
          <w:rFonts w:hint="eastAsia" w:ascii="宋体" w:hAnsi="宋体" w:cs="宋体"/>
          <w:sz w:val="22"/>
          <w:szCs w:val="22"/>
        </w:rPr>
        <w:t>2.9标段划分：本项目不划分标段。</w:t>
      </w:r>
    </w:p>
    <w:p w14:paraId="4200899B">
      <w:pPr>
        <w:spacing w:line="360" w:lineRule="auto"/>
        <w:ind w:firstLine="440" w:firstLineChars="200"/>
        <w:jc w:val="left"/>
        <w:rPr>
          <w:rFonts w:hint="eastAsia" w:ascii="宋体" w:hAnsi="宋体" w:cs="宋体"/>
          <w:sz w:val="22"/>
          <w:szCs w:val="22"/>
        </w:rPr>
      </w:pPr>
      <w:r>
        <w:rPr>
          <w:rFonts w:hint="eastAsia" w:ascii="宋体" w:hAnsi="宋体" w:cs="宋体"/>
          <w:sz w:val="22"/>
          <w:szCs w:val="22"/>
        </w:rPr>
        <w:t>2.10本项目资格审查方式为资格后审。</w:t>
      </w:r>
    </w:p>
    <w:p w14:paraId="392608E1">
      <w:pPr>
        <w:pStyle w:val="3"/>
        <w:spacing w:before="0" w:after="0"/>
        <w:jc w:val="both"/>
        <w:rPr>
          <w:rFonts w:hint="eastAsia" w:ascii="宋体" w:hAnsi="宋体" w:cs="宋体"/>
          <w:szCs w:val="28"/>
        </w:rPr>
      </w:pPr>
      <w:bookmarkStart w:id="30" w:name="_Toc11390"/>
      <w:bookmarkStart w:id="31" w:name="_Toc13692"/>
      <w:bookmarkStart w:id="32" w:name="_Toc10178"/>
      <w:bookmarkStart w:id="33" w:name="_Toc21251"/>
      <w:bookmarkStart w:id="34" w:name="_Toc24083"/>
      <w:bookmarkStart w:id="35" w:name="_Toc26350"/>
      <w:bookmarkStart w:id="36" w:name="_Toc20050"/>
      <w:bookmarkStart w:id="37" w:name="_Toc4548"/>
      <w:bookmarkStart w:id="38" w:name="_Toc22541"/>
      <w:bookmarkStart w:id="39" w:name="_Toc23011"/>
      <w:bookmarkStart w:id="40" w:name="_Toc3385"/>
      <w:bookmarkStart w:id="41" w:name="_Toc28788"/>
      <w:bookmarkStart w:id="42" w:name="_Toc420917817"/>
      <w:r>
        <w:rPr>
          <w:rFonts w:hint="eastAsia" w:ascii="宋体" w:hAnsi="宋体" w:cs="宋体"/>
          <w:szCs w:val="28"/>
        </w:rPr>
        <w:t>三、供应商资格要求</w:t>
      </w:r>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08B2FA08">
      <w:pPr>
        <w:spacing w:line="360" w:lineRule="auto"/>
        <w:ind w:firstLine="440" w:firstLineChars="200"/>
        <w:jc w:val="left"/>
        <w:rPr>
          <w:rFonts w:hint="eastAsia" w:ascii="宋体" w:hAnsi="宋体" w:cs="宋体"/>
          <w:sz w:val="22"/>
          <w:szCs w:val="22"/>
        </w:rPr>
      </w:pPr>
      <w:bookmarkStart w:id="43" w:name="_Toc86124036"/>
      <w:r>
        <w:rPr>
          <w:rFonts w:hint="eastAsia" w:ascii="宋体" w:hAnsi="宋体" w:cs="宋体"/>
          <w:sz w:val="22"/>
          <w:szCs w:val="22"/>
        </w:rPr>
        <w:t>3.1资质要求：</w:t>
      </w:r>
    </w:p>
    <w:p w14:paraId="202B0909">
      <w:pPr>
        <w:spacing w:line="360" w:lineRule="auto"/>
        <w:ind w:firstLine="440" w:firstLineChars="200"/>
        <w:jc w:val="left"/>
        <w:rPr>
          <w:rFonts w:hint="eastAsia" w:ascii="宋体" w:hAnsi="宋体" w:cs="宋体"/>
          <w:sz w:val="22"/>
          <w:szCs w:val="22"/>
        </w:rPr>
      </w:pPr>
      <w:r>
        <w:rPr>
          <w:rFonts w:hint="eastAsia" w:ascii="宋体" w:hAnsi="宋体" w:cs="宋体"/>
          <w:sz w:val="22"/>
          <w:szCs w:val="22"/>
        </w:rPr>
        <w:t>①供应商须是在中华人民共和国境内合法注册的法人或其他组织，具有独立承担民事责任的能力；</w:t>
      </w:r>
    </w:p>
    <w:p w14:paraId="40745FB6">
      <w:pPr>
        <w:spacing w:line="360" w:lineRule="auto"/>
        <w:ind w:firstLine="440" w:firstLineChars="200"/>
        <w:jc w:val="left"/>
        <w:rPr>
          <w:rFonts w:hint="eastAsia" w:ascii="宋体" w:hAnsi="宋体" w:cs="宋体"/>
          <w:sz w:val="22"/>
          <w:szCs w:val="22"/>
        </w:rPr>
      </w:pPr>
      <w:r>
        <w:rPr>
          <w:rFonts w:hint="eastAsia" w:ascii="宋体" w:hAnsi="宋体" w:cs="宋体"/>
          <w:sz w:val="22"/>
          <w:szCs w:val="22"/>
        </w:rPr>
        <w:t>②供应商须</w:t>
      </w:r>
      <w:r>
        <w:rPr>
          <w:rFonts w:hint="eastAsia" w:ascii="宋体" w:hAnsi="宋体" w:cs="宋体"/>
          <w:color w:val="333333"/>
          <w:sz w:val="22"/>
          <w:szCs w:val="22"/>
          <w:shd w:val="clear" w:color="auto" w:fill="FFFFFF"/>
        </w:rPr>
        <w:t>具有：</w:t>
      </w:r>
      <w:r>
        <w:rPr>
          <w:rFonts w:hint="eastAsia" w:ascii="宋体" w:hAnsi="宋体" w:cs="宋体"/>
          <w:kern w:val="0"/>
          <w:sz w:val="22"/>
          <w:szCs w:val="28"/>
        </w:rPr>
        <w:t>须具有履行合同所必须的人员、设备和专业技术能力</w:t>
      </w:r>
      <w:r>
        <w:rPr>
          <w:rFonts w:hint="eastAsia" w:ascii="宋体" w:hAnsi="宋体" w:cs="宋体"/>
          <w:b/>
          <w:bCs/>
          <w:kern w:val="0"/>
          <w:sz w:val="22"/>
          <w:szCs w:val="28"/>
        </w:rPr>
        <w:t>（提供承诺书）</w:t>
      </w:r>
    </w:p>
    <w:p w14:paraId="7A850F64">
      <w:pPr>
        <w:spacing w:line="360" w:lineRule="auto"/>
        <w:ind w:firstLine="440" w:firstLineChars="200"/>
        <w:jc w:val="left"/>
        <w:rPr>
          <w:rFonts w:hint="eastAsia" w:ascii="宋体" w:hAnsi="宋体" w:cs="宋体"/>
          <w:color w:val="333333"/>
          <w:sz w:val="22"/>
          <w:szCs w:val="22"/>
          <w:shd w:val="clear" w:color="auto" w:fill="FFFFFF"/>
        </w:rPr>
      </w:pPr>
      <w:r>
        <w:rPr>
          <w:rFonts w:hint="eastAsia" w:ascii="宋体" w:hAnsi="宋体" w:cs="宋体"/>
          <w:sz w:val="22"/>
          <w:szCs w:val="22"/>
        </w:rPr>
        <w:t>3.2</w:t>
      </w:r>
      <w:r>
        <w:rPr>
          <w:rFonts w:hint="eastAsia" w:ascii="宋体" w:hAnsi="宋体" w:cs="宋体"/>
          <w:color w:val="333333"/>
          <w:sz w:val="22"/>
          <w:szCs w:val="22"/>
          <w:shd w:val="clear" w:color="auto" w:fill="FFFFFF"/>
        </w:rPr>
        <w:t>人员要求：</w:t>
      </w:r>
    </w:p>
    <w:p w14:paraId="5787F61F">
      <w:pPr>
        <w:spacing w:line="360" w:lineRule="auto"/>
        <w:ind w:firstLine="440" w:firstLineChars="200"/>
        <w:jc w:val="left"/>
        <w:rPr>
          <w:rFonts w:hint="eastAsia" w:ascii="宋体" w:hAnsi="宋体" w:cs="宋体"/>
          <w:sz w:val="22"/>
          <w:szCs w:val="28"/>
        </w:rPr>
      </w:pPr>
      <w:r>
        <w:rPr>
          <w:rFonts w:hint="eastAsia" w:ascii="宋体" w:hAnsi="宋体" w:cs="宋体"/>
          <w:color w:val="333333"/>
          <w:sz w:val="22"/>
          <w:szCs w:val="22"/>
          <w:shd w:val="clear" w:color="auto" w:fill="FFFFFF"/>
        </w:rPr>
        <w:t>①供应商须</w:t>
      </w:r>
      <w:r>
        <w:rPr>
          <w:rFonts w:hint="eastAsia" w:ascii="宋体" w:hAnsi="宋体" w:cs="宋体"/>
          <w:sz w:val="22"/>
          <w:szCs w:val="28"/>
        </w:rPr>
        <w:t>配置1名技术负责人，驻厂运维的专业技术人员不少于2名；</w:t>
      </w:r>
      <w:r>
        <w:rPr>
          <w:rFonts w:hint="eastAsia" w:ascii="宋体" w:hAnsi="宋体" w:cs="宋体"/>
          <w:b/>
          <w:bCs/>
          <w:kern w:val="0"/>
          <w:sz w:val="22"/>
          <w:szCs w:val="28"/>
        </w:rPr>
        <w:t>（提供人员承诺书）</w:t>
      </w:r>
    </w:p>
    <w:p w14:paraId="3C9C46BE">
      <w:pPr>
        <w:spacing w:line="360" w:lineRule="auto"/>
        <w:ind w:firstLine="440" w:firstLineChars="200"/>
        <w:jc w:val="left"/>
        <w:rPr>
          <w:rFonts w:hint="eastAsia" w:ascii="宋体" w:hAnsi="宋体" w:cs="宋体"/>
          <w:sz w:val="22"/>
          <w:szCs w:val="28"/>
        </w:rPr>
      </w:pPr>
      <w:r>
        <w:rPr>
          <w:rFonts w:hint="eastAsia" w:ascii="宋体" w:hAnsi="宋体" w:cs="宋体"/>
          <w:sz w:val="22"/>
          <w:szCs w:val="28"/>
        </w:rPr>
        <w:t>②进行高处维护、检修作业的运维技术人员（不少于2名）须取得高处作业的特种作业操作证。具备证书的需提供有效证明材料；无高处作业的特种作业操作证的，提供上岗前考取并带证上岗的有关承诺；</w:t>
      </w:r>
    </w:p>
    <w:p w14:paraId="14E43162">
      <w:pPr>
        <w:spacing w:line="360" w:lineRule="auto"/>
        <w:ind w:firstLine="440" w:firstLineChars="200"/>
        <w:jc w:val="left"/>
        <w:rPr>
          <w:rFonts w:ascii="宋体" w:hAnsi="宋体" w:cs="宋体"/>
          <w:sz w:val="22"/>
          <w:szCs w:val="28"/>
        </w:rPr>
      </w:pPr>
      <w:r>
        <w:rPr>
          <w:rFonts w:hint="eastAsia" w:ascii="宋体" w:hAnsi="宋体" w:cs="宋体"/>
          <w:sz w:val="22"/>
          <w:szCs w:val="28"/>
        </w:rPr>
        <w:t>③参与本项目人员须为本单位在职员工，提供在本单位的社保缴纳证明或者是劳动合同书。</w:t>
      </w:r>
    </w:p>
    <w:p w14:paraId="724A609E">
      <w:pPr>
        <w:spacing w:line="360" w:lineRule="auto"/>
        <w:ind w:firstLine="440" w:firstLineChars="200"/>
        <w:jc w:val="left"/>
        <w:rPr>
          <w:rFonts w:hint="eastAsia" w:ascii="宋体" w:hAnsi="宋体" w:cs="宋体"/>
          <w:sz w:val="22"/>
          <w:szCs w:val="22"/>
        </w:rPr>
      </w:pPr>
      <w:r>
        <w:rPr>
          <w:rFonts w:hint="eastAsia" w:ascii="宋体" w:hAnsi="宋体" w:cs="宋体"/>
          <w:sz w:val="22"/>
          <w:szCs w:val="22"/>
        </w:rPr>
        <w:t>3.3信誉要求：供应商在递交响应文件前未被“中国执行信息公开网（http://zxgk.court.gov.cn/shixin/）”网站列入“失信被执行人”，未被工商行政管理机关在“国家企业信用信息公示系统（http://www.gsxt.gov.cn/）”中列入“严重违法失信企业名单”，</w:t>
      </w:r>
      <w:r>
        <w:rPr>
          <w:rFonts w:hint="eastAsia" w:ascii="宋体" w:hAnsi="宋体" w:cs="宋体"/>
          <w:sz w:val="28"/>
          <w:szCs w:val="28"/>
        </w:rPr>
        <w:t xml:space="preserve"> </w:t>
      </w:r>
      <w:r>
        <w:rPr>
          <w:rFonts w:hint="eastAsia" w:ascii="宋体" w:hAnsi="宋体" w:cs="宋体"/>
          <w:sz w:val="22"/>
          <w:szCs w:val="22"/>
        </w:rPr>
        <w:t>未被“信用中国（https://www.creditchina.gov.cn/）”网站列入 “重大税收违法案件当事人名单”，并提供相关网页查询记录截图。如有疑问，以现场查询结果为准；</w:t>
      </w:r>
    </w:p>
    <w:p w14:paraId="185E76DC">
      <w:pPr>
        <w:spacing w:line="360" w:lineRule="auto"/>
        <w:ind w:firstLine="440" w:firstLineChars="200"/>
        <w:jc w:val="left"/>
        <w:rPr>
          <w:rFonts w:hint="eastAsia" w:ascii="宋体" w:hAnsi="宋体" w:cs="宋体"/>
          <w:sz w:val="22"/>
          <w:szCs w:val="22"/>
        </w:rPr>
      </w:pPr>
      <w:r>
        <w:rPr>
          <w:rFonts w:hint="eastAsia" w:ascii="宋体" w:hAnsi="宋体" w:cs="宋体"/>
          <w:sz w:val="22"/>
          <w:szCs w:val="22"/>
        </w:rPr>
        <w:t>3.4财务要求：供应商具有良好的财务状况，提供2022～2024年任意一年的财务报告（需包括资产负债表、利润表、现金流量表）；若供应商成立不足三年的，则提供成立至今的财务报告（需包括资产负债表、利润表、现金流量表或近三个月由银行开具的资信证明）；</w:t>
      </w:r>
    </w:p>
    <w:p w14:paraId="23F961D0">
      <w:pPr>
        <w:spacing w:line="360" w:lineRule="auto"/>
        <w:ind w:firstLine="440" w:firstLineChars="200"/>
        <w:jc w:val="left"/>
        <w:rPr>
          <w:rFonts w:hint="eastAsia" w:ascii="宋体" w:hAnsi="宋体" w:cs="宋体"/>
          <w:sz w:val="22"/>
          <w:szCs w:val="22"/>
        </w:rPr>
      </w:pPr>
      <w:r>
        <w:rPr>
          <w:rFonts w:hint="eastAsia" w:ascii="宋体" w:hAnsi="宋体" w:cs="宋体"/>
          <w:sz w:val="22"/>
          <w:szCs w:val="22"/>
        </w:rPr>
        <w:t>3.5业绩要求：供应商近年（2022年1月1日至今）承担过的类似业绩（至少1个废气在线监测系统维护保养业绩和至少1个水质在线监测系统维护保养业绩）（业绩证明材料须提供成交通知书或合同协议书)；</w:t>
      </w:r>
    </w:p>
    <w:p w14:paraId="55591C63">
      <w:pPr>
        <w:spacing w:line="360" w:lineRule="auto"/>
        <w:ind w:firstLine="440" w:firstLineChars="200"/>
        <w:jc w:val="left"/>
        <w:rPr>
          <w:rFonts w:hint="eastAsia" w:ascii="宋体" w:hAnsi="宋体" w:cs="宋体"/>
          <w:sz w:val="22"/>
          <w:szCs w:val="22"/>
        </w:rPr>
      </w:pPr>
      <w:r>
        <w:rPr>
          <w:rFonts w:hint="eastAsia" w:ascii="宋体" w:hAnsi="宋体" w:cs="宋体"/>
          <w:sz w:val="22"/>
          <w:szCs w:val="22"/>
        </w:rPr>
        <w:t>3.6本项目不接受联合体谈判。</w:t>
      </w:r>
    </w:p>
    <w:p w14:paraId="4E49D760">
      <w:pPr>
        <w:pStyle w:val="3"/>
        <w:spacing w:before="0" w:after="0"/>
        <w:jc w:val="both"/>
        <w:rPr>
          <w:rFonts w:hint="eastAsia" w:ascii="宋体" w:hAnsi="宋体" w:cs="宋体"/>
          <w:szCs w:val="28"/>
        </w:rPr>
      </w:pPr>
      <w:bookmarkStart w:id="44" w:name="_Toc19302"/>
      <w:bookmarkStart w:id="45" w:name="_Toc3293"/>
      <w:bookmarkStart w:id="46" w:name="_Toc420917818"/>
      <w:bookmarkStart w:id="47" w:name="_Toc32292"/>
      <w:bookmarkStart w:id="48" w:name="_Toc1977"/>
      <w:bookmarkStart w:id="49" w:name="_Toc6552"/>
      <w:bookmarkStart w:id="50" w:name="_Toc23226"/>
      <w:bookmarkStart w:id="51" w:name="_Toc24495"/>
      <w:bookmarkStart w:id="52" w:name="_Toc17082"/>
      <w:bookmarkStart w:id="53" w:name="_Toc8224"/>
      <w:bookmarkStart w:id="54" w:name="_Toc21000"/>
      <w:bookmarkStart w:id="55" w:name="_Toc8278"/>
      <w:bookmarkStart w:id="56" w:name="_Toc21838"/>
      <w:r>
        <w:rPr>
          <w:rFonts w:hint="eastAsia" w:ascii="宋体" w:hAnsi="宋体" w:cs="宋体"/>
          <w:szCs w:val="28"/>
        </w:rPr>
        <w:t>四、竞争性谈判文件的获取</w:t>
      </w:r>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1DD097C2">
      <w:pPr>
        <w:snapToGrid w:val="0"/>
        <w:spacing w:line="360" w:lineRule="auto"/>
        <w:ind w:left="105" w:leftChars="50" w:firstLine="330" w:firstLineChars="150"/>
        <w:jc w:val="left"/>
        <w:rPr>
          <w:rFonts w:hint="eastAsia" w:ascii="宋体" w:hAnsi="宋体" w:cs="宋体"/>
          <w:sz w:val="22"/>
          <w:szCs w:val="22"/>
        </w:rPr>
      </w:pPr>
      <w:bookmarkStart w:id="57" w:name="_Toc25739"/>
      <w:bookmarkStart w:id="58" w:name="_Toc420917819"/>
      <w:bookmarkStart w:id="59" w:name="_Toc86124037"/>
      <w:bookmarkStart w:id="60" w:name="_Toc7184"/>
      <w:bookmarkStart w:id="61" w:name="_Toc27816"/>
      <w:r>
        <w:rPr>
          <w:rFonts w:hint="eastAsia" w:ascii="宋体" w:hAnsi="宋体" w:cs="宋体"/>
          <w:kern w:val="0"/>
          <w:sz w:val="22"/>
          <w:szCs w:val="22"/>
        </w:rPr>
        <w:t>4.1</w:t>
      </w:r>
      <w:r>
        <w:rPr>
          <w:rFonts w:hint="eastAsia" w:ascii="宋体" w:hAnsi="宋体" w:cs="宋体"/>
          <w:sz w:val="22"/>
          <w:szCs w:val="22"/>
        </w:rPr>
        <w:t>自本公告发出之日</w:t>
      </w:r>
      <w:r>
        <w:rPr>
          <w:rFonts w:hint="eastAsia" w:ascii="宋体" w:hAnsi="宋体" w:cs="宋体"/>
          <w:sz w:val="22"/>
          <w:szCs w:val="22"/>
          <w:u w:val="single"/>
        </w:rPr>
        <w:t xml:space="preserve"> 2025 </w:t>
      </w:r>
      <w:r>
        <w:rPr>
          <w:rFonts w:hint="eastAsia" w:ascii="宋体" w:hAnsi="宋体" w:cs="宋体"/>
          <w:sz w:val="22"/>
          <w:szCs w:val="22"/>
        </w:rPr>
        <w:t>年</w:t>
      </w:r>
      <w:r>
        <w:rPr>
          <w:rFonts w:hint="eastAsia" w:ascii="宋体" w:hAnsi="宋体" w:cs="宋体"/>
          <w:sz w:val="22"/>
          <w:szCs w:val="22"/>
          <w:u w:val="single"/>
        </w:rPr>
        <w:t xml:space="preserve"> 12 </w:t>
      </w:r>
      <w:r>
        <w:rPr>
          <w:rFonts w:hint="eastAsia" w:ascii="宋体" w:hAnsi="宋体" w:cs="宋体"/>
          <w:sz w:val="22"/>
          <w:szCs w:val="22"/>
        </w:rPr>
        <w:t>月</w:t>
      </w:r>
      <w:r>
        <w:rPr>
          <w:rFonts w:hint="eastAsia" w:ascii="宋体" w:hAnsi="宋体" w:cs="宋体"/>
          <w:sz w:val="22"/>
          <w:szCs w:val="22"/>
          <w:u w:val="single"/>
        </w:rPr>
        <w:t xml:space="preserve"> 8 </w:t>
      </w:r>
      <w:r>
        <w:rPr>
          <w:rFonts w:hint="eastAsia" w:ascii="宋体" w:hAnsi="宋体" w:cs="宋体"/>
          <w:sz w:val="22"/>
          <w:szCs w:val="22"/>
        </w:rPr>
        <w:t>日至</w:t>
      </w:r>
      <w:r>
        <w:rPr>
          <w:rFonts w:hint="eastAsia" w:ascii="宋体" w:hAnsi="宋体" w:cs="宋体"/>
          <w:sz w:val="22"/>
          <w:szCs w:val="22"/>
          <w:u w:val="single"/>
        </w:rPr>
        <w:t xml:space="preserve"> 2025 </w:t>
      </w:r>
      <w:r>
        <w:rPr>
          <w:rFonts w:hint="eastAsia" w:ascii="宋体" w:hAnsi="宋体" w:cs="宋体"/>
          <w:sz w:val="22"/>
          <w:szCs w:val="22"/>
        </w:rPr>
        <w:t>年</w:t>
      </w:r>
      <w:r>
        <w:rPr>
          <w:rFonts w:hint="eastAsia" w:ascii="宋体" w:hAnsi="宋体" w:cs="宋体"/>
          <w:sz w:val="22"/>
          <w:szCs w:val="22"/>
          <w:u w:val="single"/>
        </w:rPr>
        <w:t xml:space="preserve"> 12 </w:t>
      </w:r>
      <w:r>
        <w:rPr>
          <w:rFonts w:hint="eastAsia" w:ascii="宋体" w:hAnsi="宋体" w:cs="宋体"/>
          <w:sz w:val="22"/>
          <w:szCs w:val="22"/>
        </w:rPr>
        <w:t>月</w:t>
      </w:r>
      <w:r>
        <w:rPr>
          <w:rFonts w:hint="eastAsia" w:ascii="宋体" w:hAnsi="宋体" w:cs="宋体"/>
          <w:sz w:val="22"/>
          <w:szCs w:val="22"/>
          <w:u w:val="single"/>
        </w:rPr>
        <w:t xml:space="preserve"> 10 </w:t>
      </w:r>
      <w:r>
        <w:rPr>
          <w:rFonts w:hint="eastAsia" w:ascii="宋体" w:hAnsi="宋体" w:cs="宋体"/>
          <w:sz w:val="22"/>
          <w:szCs w:val="22"/>
        </w:rPr>
        <w:t>日止，每日上午</w:t>
      </w:r>
      <w:r>
        <w:rPr>
          <w:rFonts w:hint="eastAsia" w:ascii="宋体" w:hAnsi="宋体" w:cs="宋体"/>
          <w:sz w:val="22"/>
          <w:szCs w:val="22"/>
          <w:u w:val="single"/>
        </w:rPr>
        <w:t xml:space="preserve"> 8 </w:t>
      </w:r>
      <w:r>
        <w:rPr>
          <w:rFonts w:hint="eastAsia" w:ascii="宋体" w:hAnsi="宋体" w:cs="宋体"/>
          <w:sz w:val="22"/>
          <w:szCs w:val="22"/>
        </w:rPr>
        <w:t>时</w:t>
      </w:r>
      <w:r>
        <w:rPr>
          <w:rFonts w:hint="eastAsia" w:ascii="宋体" w:hAnsi="宋体" w:cs="宋体"/>
          <w:sz w:val="22"/>
          <w:szCs w:val="22"/>
          <w:u w:val="single"/>
        </w:rPr>
        <w:t xml:space="preserve"> 30 </w:t>
      </w:r>
      <w:r>
        <w:rPr>
          <w:rFonts w:hint="eastAsia" w:ascii="宋体" w:hAnsi="宋体" w:cs="宋体"/>
          <w:sz w:val="22"/>
          <w:szCs w:val="22"/>
        </w:rPr>
        <w:t>分至</w:t>
      </w:r>
      <w:r>
        <w:rPr>
          <w:rFonts w:hint="eastAsia" w:ascii="宋体" w:hAnsi="宋体" w:cs="宋体"/>
          <w:sz w:val="22"/>
          <w:szCs w:val="22"/>
          <w:u w:val="single"/>
        </w:rPr>
        <w:t>12</w:t>
      </w:r>
      <w:r>
        <w:rPr>
          <w:rFonts w:hint="eastAsia" w:ascii="宋体" w:hAnsi="宋体" w:cs="宋体"/>
          <w:sz w:val="22"/>
          <w:szCs w:val="22"/>
        </w:rPr>
        <w:t>时</w:t>
      </w:r>
      <w:r>
        <w:rPr>
          <w:rFonts w:hint="eastAsia" w:ascii="宋体" w:hAnsi="宋体" w:cs="宋体"/>
          <w:sz w:val="22"/>
          <w:szCs w:val="22"/>
          <w:u w:val="single"/>
        </w:rPr>
        <w:t xml:space="preserve"> 00 </w:t>
      </w:r>
      <w:r>
        <w:rPr>
          <w:rFonts w:hint="eastAsia" w:ascii="宋体" w:hAnsi="宋体" w:cs="宋体"/>
          <w:sz w:val="22"/>
          <w:szCs w:val="22"/>
        </w:rPr>
        <w:t>分，下午</w:t>
      </w:r>
      <w:r>
        <w:rPr>
          <w:rFonts w:hint="eastAsia" w:ascii="宋体" w:hAnsi="宋体" w:cs="宋体"/>
          <w:sz w:val="22"/>
          <w:szCs w:val="22"/>
          <w:u w:val="single"/>
        </w:rPr>
        <w:t xml:space="preserve"> 14 </w:t>
      </w:r>
      <w:r>
        <w:rPr>
          <w:rFonts w:hint="eastAsia" w:ascii="宋体" w:hAnsi="宋体" w:cs="宋体"/>
          <w:sz w:val="22"/>
          <w:szCs w:val="22"/>
        </w:rPr>
        <w:t>时</w:t>
      </w:r>
      <w:r>
        <w:rPr>
          <w:rFonts w:hint="eastAsia" w:ascii="宋体" w:hAnsi="宋体" w:cs="宋体"/>
          <w:sz w:val="22"/>
          <w:szCs w:val="22"/>
          <w:u w:val="single"/>
        </w:rPr>
        <w:t xml:space="preserve"> 00 </w:t>
      </w:r>
      <w:r>
        <w:rPr>
          <w:rFonts w:hint="eastAsia" w:ascii="宋体" w:hAnsi="宋体" w:cs="宋体"/>
          <w:sz w:val="22"/>
          <w:szCs w:val="22"/>
        </w:rPr>
        <w:t>分至</w:t>
      </w:r>
      <w:r>
        <w:rPr>
          <w:rFonts w:hint="eastAsia" w:ascii="宋体" w:hAnsi="宋体" w:cs="宋体"/>
          <w:sz w:val="22"/>
          <w:szCs w:val="22"/>
          <w:u w:val="single"/>
        </w:rPr>
        <w:t xml:space="preserve"> 18 </w:t>
      </w:r>
      <w:r>
        <w:rPr>
          <w:rFonts w:hint="eastAsia" w:ascii="宋体" w:hAnsi="宋体" w:cs="宋体"/>
          <w:sz w:val="22"/>
          <w:szCs w:val="22"/>
        </w:rPr>
        <w:t>时</w:t>
      </w:r>
      <w:r>
        <w:rPr>
          <w:rFonts w:hint="eastAsia" w:ascii="宋体" w:hAnsi="宋体" w:cs="宋体"/>
          <w:sz w:val="22"/>
          <w:szCs w:val="22"/>
          <w:u w:val="single"/>
        </w:rPr>
        <w:t xml:space="preserve"> 00 </w:t>
      </w:r>
      <w:r>
        <w:rPr>
          <w:rFonts w:hint="eastAsia" w:ascii="宋体" w:hAnsi="宋体" w:cs="宋体"/>
          <w:sz w:val="22"/>
          <w:szCs w:val="22"/>
        </w:rPr>
        <w:t>分（北京时间），通过以下方式获取竞争性谈判文件：</w:t>
      </w:r>
    </w:p>
    <w:p w14:paraId="6263D4AB">
      <w:pPr>
        <w:snapToGrid w:val="0"/>
        <w:spacing w:line="360" w:lineRule="auto"/>
        <w:ind w:firstLine="440" w:firstLineChars="200"/>
        <w:jc w:val="left"/>
        <w:rPr>
          <w:rFonts w:hint="eastAsia" w:ascii="宋体" w:hAnsi="宋体" w:cs="宋体"/>
          <w:sz w:val="22"/>
          <w:szCs w:val="22"/>
        </w:rPr>
      </w:pPr>
      <w:r>
        <w:rPr>
          <w:rFonts w:hint="eastAsia" w:ascii="宋体" w:hAnsi="宋体" w:cs="宋体"/>
          <w:sz w:val="22"/>
          <w:szCs w:val="22"/>
        </w:rPr>
        <w:t>线上获取：供应商以书面形式确认是否参加本次采购活动（格式见附件），并将盖章后的法定代表人授权委托书原件、经办人居民身份证原件、营业执照复印件及参与确认回执的电子版发送至电子邮箱</w:t>
      </w:r>
      <w:r>
        <w:rPr>
          <w:rFonts w:hint="eastAsia" w:ascii="宋体" w:hAnsi="宋体" w:cs="宋体"/>
        </w:rPr>
        <w:t>710338259</w:t>
      </w:r>
      <w:r>
        <w:rPr>
          <w:rFonts w:hint="eastAsia" w:ascii="宋体" w:hAnsi="宋体" w:cs="宋体"/>
          <w:sz w:val="22"/>
          <w:szCs w:val="22"/>
        </w:rPr>
        <w:t>@qq.com，采购人收到参与确认回执后，根据确认回执的邮箱发送竞争性谈判文件。</w:t>
      </w:r>
    </w:p>
    <w:p w14:paraId="7B128AC1">
      <w:pPr>
        <w:pStyle w:val="3"/>
        <w:spacing w:before="0" w:after="0"/>
        <w:jc w:val="both"/>
        <w:rPr>
          <w:rFonts w:hint="eastAsia" w:ascii="宋体" w:hAnsi="宋体" w:cs="宋体"/>
          <w:szCs w:val="28"/>
        </w:rPr>
      </w:pPr>
      <w:bookmarkStart w:id="62" w:name="_Toc31399"/>
      <w:bookmarkStart w:id="63" w:name="_Toc6357"/>
      <w:bookmarkStart w:id="64" w:name="_Toc6054"/>
      <w:bookmarkStart w:id="65" w:name="_Toc16116"/>
      <w:bookmarkStart w:id="66" w:name="_Toc6668"/>
      <w:bookmarkStart w:id="67" w:name="_Toc1363"/>
      <w:bookmarkStart w:id="68" w:name="_Toc17928"/>
      <w:bookmarkStart w:id="69" w:name="_Toc3883"/>
      <w:bookmarkStart w:id="70" w:name="_Toc23782"/>
      <w:r>
        <w:rPr>
          <w:rFonts w:hint="eastAsia" w:ascii="宋体" w:hAnsi="宋体" w:cs="宋体"/>
          <w:szCs w:val="28"/>
        </w:rPr>
        <w:t>五、响应文件的递交</w:t>
      </w:r>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25B28B17">
      <w:pPr>
        <w:spacing w:line="360" w:lineRule="auto"/>
        <w:ind w:firstLine="440" w:firstLineChars="200"/>
        <w:rPr>
          <w:rFonts w:hint="eastAsia" w:ascii="宋体" w:hAnsi="宋体" w:cs="宋体"/>
          <w:sz w:val="22"/>
          <w:szCs w:val="22"/>
        </w:rPr>
      </w:pPr>
      <w:bookmarkStart w:id="71" w:name="_Toc35393636"/>
      <w:bookmarkStart w:id="72" w:name="_Toc26618"/>
      <w:bookmarkStart w:id="73" w:name="_Toc35393805"/>
      <w:bookmarkStart w:id="74" w:name="_Toc28359018"/>
      <w:bookmarkStart w:id="75" w:name="_Toc23385"/>
      <w:bookmarkStart w:id="76" w:name="_Toc9128"/>
      <w:bookmarkStart w:id="77" w:name="_Toc28359095"/>
      <w:bookmarkStart w:id="78" w:name="_Toc27618"/>
      <w:bookmarkStart w:id="79" w:name="_Toc50387020"/>
      <w:r>
        <w:rPr>
          <w:rFonts w:hint="eastAsia" w:ascii="宋体" w:hAnsi="宋体" w:cs="宋体"/>
          <w:sz w:val="22"/>
          <w:szCs w:val="22"/>
        </w:rPr>
        <w:t>5.1响应文件递交时间：</w:t>
      </w:r>
      <w:r>
        <w:rPr>
          <w:rFonts w:hint="eastAsia" w:ascii="宋体" w:hAnsi="宋体" w:cs="宋体"/>
          <w:sz w:val="22"/>
          <w:szCs w:val="22"/>
          <w:u w:val="single"/>
        </w:rPr>
        <w:t>2025</w:t>
      </w:r>
      <w:r>
        <w:rPr>
          <w:rFonts w:hint="eastAsia" w:ascii="宋体" w:hAnsi="宋体" w:cs="宋体"/>
          <w:sz w:val="22"/>
          <w:szCs w:val="22"/>
        </w:rPr>
        <w:t>年</w:t>
      </w:r>
      <w:r>
        <w:rPr>
          <w:rFonts w:hint="eastAsia" w:ascii="宋体" w:hAnsi="宋体" w:cs="宋体"/>
          <w:sz w:val="22"/>
          <w:szCs w:val="22"/>
          <w:u w:val="single"/>
        </w:rPr>
        <w:t xml:space="preserve"> 12 </w:t>
      </w:r>
      <w:r>
        <w:rPr>
          <w:rFonts w:hint="eastAsia" w:ascii="宋体" w:hAnsi="宋体" w:cs="宋体"/>
          <w:sz w:val="22"/>
          <w:szCs w:val="22"/>
        </w:rPr>
        <w:t>月</w:t>
      </w:r>
      <w:r>
        <w:rPr>
          <w:rFonts w:hint="eastAsia" w:ascii="宋体" w:hAnsi="宋体" w:cs="宋体"/>
          <w:sz w:val="22"/>
          <w:szCs w:val="22"/>
          <w:u w:val="single"/>
        </w:rPr>
        <w:t xml:space="preserve"> 15  </w:t>
      </w:r>
      <w:r>
        <w:rPr>
          <w:rFonts w:hint="eastAsia" w:ascii="宋体" w:hAnsi="宋体" w:cs="宋体"/>
          <w:sz w:val="22"/>
          <w:szCs w:val="22"/>
        </w:rPr>
        <w:t>日</w:t>
      </w:r>
      <w:r>
        <w:rPr>
          <w:rFonts w:hint="eastAsia" w:ascii="宋体" w:hAnsi="宋体" w:cs="宋体"/>
          <w:sz w:val="22"/>
          <w:szCs w:val="22"/>
          <w:u w:val="single"/>
        </w:rPr>
        <w:t xml:space="preserve"> 14  </w:t>
      </w:r>
      <w:r>
        <w:rPr>
          <w:rFonts w:hint="eastAsia" w:ascii="宋体" w:hAnsi="宋体" w:cs="宋体"/>
          <w:sz w:val="22"/>
          <w:szCs w:val="22"/>
        </w:rPr>
        <w:t>时</w:t>
      </w:r>
      <w:r>
        <w:rPr>
          <w:rFonts w:hint="eastAsia" w:ascii="宋体" w:hAnsi="宋体" w:cs="宋体"/>
          <w:sz w:val="22"/>
          <w:szCs w:val="22"/>
          <w:u w:val="single"/>
        </w:rPr>
        <w:t xml:space="preserve"> 30 </w:t>
      </w:r>
      <w:r>
        <w:rPr>
          <w:rFonts w:hint="eastAsia" w:ascii="宋体" w:hAnsi="宋体" w:cs="宋体"/>
          <w:sz w:val="22"/>
          <w:szCs w:val="22"/>
        </w:rPr>
        <w:t>分至</w:t>
      </w:r>
      <w:r>
        <w:rPr>
          <w:rFonts w:hint="eastAsia" w:ascii="宋体" w:hAnsi="宋体" w:cs="宋体"/>
          <w:sz w:val="22"/>
          <w:szCs w:val="22"/>
          <w:u w:val="single"/>
        </w:rPr>
        <w:t xml:space="preserve"> 15  </w:t>
      </w:r>
      <w:r>
        <w:rPr>
          <w:rFonts w:hint="eastAsia" w:ascii="宋体" w:hAnsi="宋体" w:cs="宋体"/>
          <w:sz w:val="22"/>
          <w:szCs w:val="22"/>
        </w:rPr>
        <w:t>时</w:t>
      </w:r>
      <w:r>
        <w:rPr>
          <w:rFonts w:hint="eastAsia" w:ascii="宋体" w:hAnsi="宋体" w:cs="宋体"/>
          <w:sz w:val="22"/>
          <w:szCs w:val="22"/>
          <w:u w:val="single"/>
        </w:rPr>
        <w:t xml:space="preserve"> 00 </w:t>
      </w:r>
      <w:r>
        <w:rPr>
          <w:rFonts w:hint="eastAsia" w:ascii="宋体" w:hAnsi="宋体" w:cs="宋体"/>
          <w:sz w:val="22"/>
          <w:szCs w:val="22"/>
        </w:rPr>
        <w:t>分（北京时间）。</w:t>
      </w:r>
    </w:p>
    <w:p w14:paraId="54FD8C1C">
      <w:pPr>
        <w:spacing w:line="360" w:lineRule="auto"/>
        <w:ind w:firstLine="440" w:firstLineChars="200"/>
        <w:jc w:val="left"/>
        <w:rPr>
          <w:rFonts w:hint="eastAsia" w:ascii="宋体" w:hAnsi="宋体" w:cs="宋体"/>
          <w:sz w:val="22"/>
          <w:szCs w:val="22"/>
        </w:rPr>
      </w:pPr>
      <w:r>
        <w:rPr>
          <w:rFonts w:hint="eastAsia" w:ascii="宋体" w:hAnsi="宋体" w:cs="宋体"/>
          <w:sz w:val="22"/>
          <w:szCs w:val="22"/>
        </w:rPr>
        <w:t>5.2提交响应文件截止时间：</w:t>
      </w:r>
      <w:r>
        <w:rPr>
          <w:rFonts w:hint="eastAsia" w:ascii="宋体" w:hAnsi="宋体" w:cs="宋体"/>
          <w:sz w:val="22"/>
          <w:szCs w:val="22"/>
          <w:u w:val="single"/>
        </w:rPr>
        <w:t>2025</w:t>
      </w:r>
      <w:r>
        <w:rPr>
          <w:rFonts w:hint="eastAsia" w:ascii="宋体" w:hAnsi="宋体" w:cs="宋体"/>
          <w:sz w:val="22"/>
          <w:szCs w:val="22"/>
        </w:rPr>
        <w:t>年</w:t>
      </w:r>
      <w:r>
        <w:rPr>
          <w:rFonts w:hint="eastAsia" w:ascii="宋体" w:hAnsi="宋体" w:cs="宋体"/>
          <w:sz w:val="22"/>
          <w:szCs w:val="22"/>
          <w:u w:val="single"/>
        </w:rPr>
        <w:t xml:space="preserve"> 12 </w:t>
      </w:r>
      <w:r>
        <w:rPr>
          <w:rFonts w:hint="eastAsia" w:ascii="宋体" w:hAnsi="宋体" w:cs="宋体"/>
          <w:sz w:val="22"/>
          <w:szCs w:val="22"/>
        </w:rPr>
        <w:t>月</w:t>
      </w:r>
      <w:r>
        <w:rPr>
          <w:rFonts w:hint="eastAsia" w:ascii="宋体" w:hAnsi="宋体" w:cs="宋体"/>
          <w:sz w:val="22"/>
          <w:szCs w:val="22"/>
          <w:u w:val="single"/>
        </w:rPr>
        <w:t xml:space="preserve"> 15 </w:t>
      </w:r>
      <w:r>
        <w:rPr>
          <w:rFonts w:hint="eastAsia" w:ascii="宋体" w:hAnsi="宋体" w:cs="宋体"/>
          <w:sz w:val="22"/>
          <w:szCs w:val="22"/>
        </w:rPr>
        <w:t>日</w:t>
      </w:r>
      <w:r>
        <w:rPr>
          <w:rFonts w:hint="eastAsia" w:ascii="宋体" w:hAnsi="宋体" w:cs="宋体"/>
          <w:sz w:val="22"/>
          <w:szCs w:val="22"/>
          <w:u w:val="single"/>
        </w:rPr>
        <w:t xml:space="preserve"> 15 </w:t>
      </w:r>
      <w:r>
        <w:rPr>
          <w:rFonts w:hint="eastAsia" w:ascii="宋体" w:hAnsi="宋体" w:cs="宋体"/>
          <w:sz w:val="22"/>
          <w:szCs w:val="22"/>
        </w:rPr>
        <w:t>时</w:t>
      </w:r>
      <w:r>
        <w:rPr>
          <w:rFonts w:hint="eastAsia" w:ascii="宋体" w:hAnsi="宋体" w:cs="宋体"/>
          <w:sz w:val="22"/>
          <w:szCs w:val="22"/>
          <w:u w:val="single"/>
        </w:rPr>
        <w:t xml:space="preserve"> 00 </w:t>
      </w:r>
      <w:r>
        <w:rPr>
          <w:rFonts w:hint="eastAsia" w:ascii="宋体" w:hAnsi="宋体" w:cs="宋体"/>
          <w:sz w:val="22"/>
          <w:szCs w:val="22"/>
        </w:rPr>
        <w:t>分（北京时间）。</w:t>
      </w:r>
    </w:p>
    <w:p w14:paraId="02EFFC05">
      <w:pPr>
        <w:spacing w:line="360" w:lineRule="auto"/>
        <w:ind w:firstLine="440" w:firstLineChars="200"/>
        <w:rPr>
          <w:rFonts w:hint="eastAsia" w:ascii="宋体" w:hAnsi="宋体" w:cs="宋体"/>
          <w:kern w:val="0"/>
          <w:sz w:val="22"/>
          <w:szCs w:val="28"/>
          <w:u w:val="single"/>
        </w:rPr>
      </w:pPr>
      <w:r>
        <w:rPr>
          <w:rFonts w:hint="eastAsia" w:ascii="宋体" w:hAnsi="宋体" w:cs="宋体"/>
          <w:sz w:val="22"/>
          <w:szCs w:val="22"/>
        </w:rPr>
        <w:t>提交响应文件地点：</w:t>
      </w:r>
      <w:r>
        <w:rPr>
          <w:rFonts w:hint="eastAsia" w:ascii="宋体" w:hAnsi="宋体" w:cs="宋体"/>
          <w:kern w:val="0"/>
          <w:sz w:val="22"/>
          <w:szCs w:val="28"/>
          <w:u w:val="single"/>
        </w:rPr>
        <w:t>云南省红河州开远市开培线与市西北路交叉口西420米解化化工分公司工会俱乐部。</w:t>
      </w:r>
    </w:p>
    <w:p w14:paraId="7D93998C">
      <w:pPr>
        <w:spacing w:line="360" w:lineRule="auto"/>
        <w:ind w:firstLine="440" w:firstLineChars="200"/>
        <w:rPr>
          <w:rFonts w:hint="eastAsia" w:ascii="宋体" w:hAnsi="宋体" w:cs="宋体"/>
          <w:kern w:val="0"/>
          <w:sz w:val="22"/>
          <w:szCs w:val="28"/>
          <w:u w:val="single"/>
        </w:rPr>
      </w:pPr>
      <w:r>
        <w:rPr>
          <w:rFonts w:hint="eastAsia" w:ascii="宋体" w:hAnsi="宋体" w:cs="宋体"/>
          <w:sz w:val="22"/>
          <w:szCs w:val="22"/>
        </w:rPr>
        <w:t>提交响应文件联系人：</w:t>
      </w:r>
      <w:r>
        <w:rPr>
          <w:rFonts w:hint="eastAsia" w:ascii="宋体" w:hAnsi="宋体" w:cs="宋体"/>
          <w:sz w:val="22"/>
          <w:szCs w:val="22"/>
          <w:u w:val="single"/>
        </w:rPr>
        <w:t>许淑淇 电话：18184850705</w:t>
      </w:r>
      <w:r>
        <w:rPr>
          <w:rFonts w:hint="eastAsia" w:ascii="宋体" w:hAnsi="宋体" w:cs="宋体"/>
          <w:kern w:val="0"/>
          <w:sz w:val="22"/>
          <w:szCs w:val="28"/>
          <w:u w:val="single"/>
        </w:rPr>
        <w:t>。</w:t>
      </w:r>
    </w:p>
    <w:p w14:paraId="75E645DC">
      <w:pPr>
        <w:spacing w:line="360" w:lineRule="auto"/>
        <w:ind w:firstLine="440" w:firstLineChars="200"/>
        <w:rPr>
          <w:rFonts w:hint="eastAsia" w:ascii="宋体" w:hAnsi="宋体" w:cs="宋体"/>
          <w:sz w:val="22"/>
          <w:szCs w:val="22"/>
        </w:rPr>
      </w:pPr>
      <w:r>
        <w:rPr>
          <w:rFonts w:hint="eastAsia" w:ascii="宋体" w:hAnsi="宋体" w:cs="宋体"/>
          <w:sz w:val="22"/>
          <w:szCs w:val="22"/>
        </w:rPr>
        <w:t>5.3逾期送达的或者未送达指定地点的响应文件，将被拒收。</w:t>
      </w:r>
    </w:p>
    <w:p w14:paraId="1EF91909">
      <w:pPr>
        <w:pStyle w:val="3"/>
        <w:numPr>
          <w:ilvl w:val="0"/>
          <w:numId w:val="1"/>
        </w:numPr>
        <w:spacing w:before="0" w:after="0"/>
        <w:jc w:val="left"/>
        <w:rPr>
          <w:rFonts w:hint="eastAsia" w:ascii="宋体" w:hAnsi="宋体" w:cs="宋体"/>
          <w:bCs w:val="0"/>
          <w:szCs w:val="28"/>
        </w:rPr>
      </w:pPr>
      <w:bookmarkStart w:id="80" w:name="_Toc16289"/>
      <w:bookmarkStart w:id="81" w:name="_Toc31716"/>
      <w:bookmarkStart w:id="82" w:name="_Toc14209"/>
      <w:bookmarkStart w:id="83" w:name="_Toc92"/>
      <w:bookmarkStart w:id="84" w:name="_Toc15110"/>
      <w:bookmarkStart w:id="85" w:name="_Toc20834"/>
      <w:bookmarkStart w:id="86" w:name="_Toc11438"/>
      <w:bookmarkStart w:id="87" w:name="_Toc31887"/>
      <w:bookmarkStart w:id="88" w:name="_Toc4076"/>
      <w:bookmarkStart w:id="89" w:name="_Toc26820"/>
      <w:bookmarkStart w:id="90" w:name="_Toc19732"/>
      <w:bookmarkStart w:id="91" w:name="_Toc967"/>
      <w:bookmarkStart w:id="92" w:name="_Toc28656"/>
      <w:r>
        <w:rPr>
          <w:rFonts w:hint="eastAsia" w:ascii="宋体" w:hAnsi="宋体" w:cs="宋体"/>
          <w:bCs w:val="0"/>
          <w:szCs w:val="28"/>
        </w:rPr>
        <w:t>发布公告的媒介</w:t>
      </w:r>
      <w:bookmarkEnd w:id="80"/>
      <w:bookmarkEnd w:id="81"/>
      <w:bookmarkEnd w:id="82"/>
      <w:bookmarkEnd w:id="83"/>
      <w:bookmarkEnd w:id="84"/>
      <w:bookmarkEnd w:id="85"/>
      <w:bookmarkEnd w:id="86"/>
      <w:bookmarkEnd w:id="87"/>
      <w:bookmarkEnd w:id="88"/>
    </w:p>
    <w:p w14:paraId="21C1ECEB">
      <w:pPr>
        <w:widowControl/>
        <w:spacing w:line="360" w:lineRule="auto"/>
        <w:ind w:firstLine="440" w:firstLineChars="200"/>
        <w:rPr>
          <w:rFonts w:hint="eastAsia" w:ascii="宋体" w:hAnsi="宋体" w:cs="宋体"/>
          <w:sz w:val="22"/>
          <w:szCs w:val="22"/>
        </w:rPr>
      </w:pPr>
      <w:r>
        <w:rPr>
          <w:rFonts w:hint="eastAsia" w:ascii="宋体" w:hAnsi="宋体" w:cs="宋体"/>
          <w:sz w:val="22"/>
          <w:szCs w:val="22"/>
        </w:rPr>
        <w:t>本次竞争性谈判公告在</w:t>
      </w:r>
      <w:r>
        <w:rPr>
          <w:rFonts w:hint="eastAsia" w:ascii="宋体" w:hAnsi="宋体" w:cs="宋体"/>
          <w:sz w:val="22"/>
          <w:szCs w:val="22"/>
          <w:u w:val="single"/>
        </w:rPr>
        <w:t>《云招企业自行采购公告发布平台》（http://qyzc.ynzbw.com/news.html）</w:t>
      </w:r>
      <w:r>
        <w:rPr>
          <w:rFonts w:hint="eastAsia" w:ascii="宋体" w:hAnsi="宋体" w:cs="宋体"/>
          <w:sz w:val="22"/>
          <w:szCs w:val="22"/>
        </w:rPr>
        <w:t>网站上发布，采购人和采购代理机构对其他网站或媒体转载的公告及公告内容不承担任何责任。</w:t>
      </w:r>
    </w:p>
    <w:p w14:paraId="54B4D80E">
      <w:pPr>
        <w:rPr>
          <w:rFonts w:hint="eastAsia" w:ascii="宋体" w:hAnsi="宋体" w:cs="宋体"/>
          <w:sz w:val="22"/>
          <w:szCs w:val="28"/>
        </w:rPr>
      </w:pPr>
    </w:p>
    <w:p w14:paraId="5612E28E">
      <w:pPr>
        <w:pStyle w:val="3"/>
        <w:spacing w:before="0" w:after="0"/>
        <w:jc w:val="left"/>
        <w:rPr>
          <w:rFonts w:hint="eastAsia" w:ascii="宋体" w:hAnsi="宋体" w:cs="宋体"/>
          <w:bCs w:val="0"/>
          <w:szCs w:val="28"/>
          <w:lang w:val="en-US" w:eastAsia="zh-CN"/>
        </w:rPr>
      </w:pPr>
      <w:bookmarkStart w:id="93" w:name="_Toc23197"/>
      <w:r>
        <w:rPr>
          <w:rFonts w:hint="eastAsia" w:ascii="宋体" w:hAnsi="宋体" w:cs="宋体"/>
          <w:bCs w:val="0"/>
          <w:szCs w:val="28"/>
          <w:lang w:eastAsia="zh-CN"/>
        </w:rPr>
        <w:t>七、</w:t>
      </w:r>
      <w:r>
        <w:rPr>
          <w:rFonts w:hint="eastAsia" w:ascii="宋体" w:hAnsi="宋体" w:cs="宋体"/>
          <w:bCs w:val="0"/>
          <w:szCs w:val="28"/>
        </w:rPr>
        <w:t>联系</w:t>
      </w:r>
      <w:bookmarkEnd w:id="71"/>
      <w:bookmarkEnd w:id="72"/>
      <w:bookmarkEnd w:id="73"/>
      <w:bookmarkEnd w:id="74"/>
      <w:bookmarkEnd w:id="75"/>
      <w:bookmarkEnd w:id="76"/>
      <w:bookmarkEnd w:id="77"/>
      <w:bookmarkEnd w:id="78"/>
      <w:bookmarkEnd w:id="79"/>
      <w:bookmarkEnd w:id="89"/>
      <w:bookmarkEnd w:id="90"/>
      <w:bookmarkEnd w:id="91"/>
      <w:bookmarkEnd w:id="92"/>
      <w:r>
        <w:rPr>
          <w:rFonts w:hint="eastAsia" w:ascii="宋体" w:hAnsi="宋体" w:cs="宋体"/>
          <w:bCs w:val="0"/>
          <w:szCs w:val="28"/>
          <w:lang w:val="en-US" w:eastAsia="zh-CN"/>
        </w:rPr>
        <w:t>方式</w:t>
      </w:r>
      <w:bookmarkEnd w:id="93"/>
    </w:p>
    <w:p w14:paraId="61D43251">
      <w:pPr>
        <w:spacing w:line="360" w:lineRule="auto"/>
        <w:ind w:firstLine="442" w:firstLineChars="200"/>
        <w:rPr>
          <w:rFonts w:hint="eastAsia" w:ascii="宋体" w:hAnsi="宋体" w:cs="宋体"/>
          <w:b/>
          <w:bCs/>
          <w:sz w:val="22"/>
          <w:szCs w:val="28"/>
        </w:rPr>
      </w:pPr>
      <w:r>
        <w:rPr>
          <w:rFonts w:hint="eastAsia" w:ascii="宋体" w:hAnsi="宋体" w:cs="宋体"/>
          <w:b/>
          <w:bCs/>
          <w:sz w:val="22"/>
          <w:szCs w:val="28"/>
        </w:rPr>
        <w:t>采购人：</w:t>
      </w:r>
      <w:r>
        <w:rPr>
          <w:rFonts w:hint="eastAsia" w:ascii="宋体" w:hAnsi="宋体" w:cs="宋体"/>
          <w:sz w:val="22"/>
          <w:szCs w:val="28"/>
        </w:rPr>
        <w:t>云南解化清洁能源开发有限公司解化化工分公司</w:t>
      </w:r>
    </w:p>
    <w:p w14:paraId="30B16875">
      <w:pPr>
        <w:spacing w:line="360" w:lineRule="auto"/>
        <w:ind w:firstLine="440" w:firstLineChars="200"/>
        <w:rPr>
          <w:rFonts w:hint="eastAsia" w:ascii="宋体" w:hAnsi="宋体" w:cs="宋体"/>
          <w:sz w:val="22"/>
          <w:szCs w:val="28"/>
        </w:rPr>
      </w:pPr>
      <w:r>
        <w:rPr>
          <w:rFonts w:hint="eastAsia" w:ascii="宋体" w:hAnsi="宋体" w:cs="宋体"/>
          <w:sz w:val="22"/>
          <w:szCs w:val="28"/>
        </w:rPr>
        <w:t>地   址：</w:t>
      </w:r>
      <w:r>
        <w:rPr>
          <w:rFonts w:hint="eastAsia" w:ascii="宋体" w:hAnsi="宋体" w:cs="宋体"/>
          <w:kern w:val="0"/>
          <w:sz w:val="22"/>
          <w:szCs w:val="28"/>
        </w:rPr>
        <w:t>云南省开远市小花桥</w:t>
      </w:r>
    </w:p>
    <w:p w14:paraId="0AFFA49F">
      <w:pPr>
        <w:spacing w:line="360" w:lineRule="auto"/>
        <w:ind w:firstLine="440" w:firstLineChars="200"/>
        <w:rPr>
          <w:rFonts w:hint="eastAsia" w:ascii="宋体" w:hAnsi="宋体" w:cs="宋体"/>
          <w:sz w:val="22"/>
          <w:szCs w:val="28"/>
        </w:rPr>
      </w:pPr>
      <w:r>
        <w:rPr>
          <w:rFonts w:hint="eastAsia" w:ascii="宋体" w:hAnsi="宋体" w:cs="宋体"/>
          <w:sz w:val="22"/>
          <w:szCs w:val="28"/>
        </w:rPr>
        <w:t>联 系 人：赵工</w:t>
      </w:r>
    </w:p>
    <w:p w14:paraId="781E73AF">
      <w:pPr>
        <w:spacing w:line="360" w:lineRule="auto"/>
        <w:ind w:firstLine="440" w:firstLineChars="200"/>
        <w:rPr>
          <w:rFonts w:hint="eastAsia" w:ascii="宋体" w:hAnsi="宋体" w:cs="宋体"/>
          <w:sz w:val="22"/>
          <w:szCs w:val="28"/>
        </w:rPr>
      </w:pPr>
      <w:r>
        <w:rPr>
          <w:rFonts w:hint="eastAsia" w:ascii="宋体" w:hAnsi="宋体" w:cs="宋体"/>
          <w:sz w:val="22"/>
          <w:szCs w:val="28"/>
        </w:rPr>
        <w:t>联系电话：19711853254</w:t>
      </w:r>
    </w:p>
    <w:p w14:paraId="11472A0D">
      <w:pPr>
        <w:pStyle w:val="3"/>
        <w:spacing w:before="0" w:after="0"/>
        <w:jc w:val="left"/>
        <w:rPr>
          <w:rFonts w:hint="eastAsia" w:ascii="宋体" w:hAnsi="宋体" w:cs="宋体"/>
          <w:b w:val="0"/>
          <w:bCs w:val="0"/>
          <w:sz w:val="22"/>
          <w:szCs w:val="28"/>
          <w:lang w:val="en-US" w:eastAsia="zh-CN"/>
        </w:rPr>
      </w:pPr>
      <w:bookmarkStart w:id="94" w:name="_Toc14102"/>
      <w:bookmarkStart w:id="95" w:name="_Toc16977"/>
      <w:r>
        <w:rPr>
          <w:rFonts w:hint="eastAsia" w:ascii="宋体" w:hAnsi="宋体" w:cs="宋体"/>
          <w:szCs w:val="28"/>
          <w:lang w:val="en-US" w:eastAsia="zh-CN"/>
        </w:rPr>
        <w:t>八、监督部门</w:t>
      </w:r>
      <w:bookmarkEnd w:id="94"/>
      <w:bookmarkEnd w:id="95"/>
    </w:p>
    <w:p w14:paraId="2FEED866">
      <w:pPr>
        <w:spacing w:line="360" w:lineRule="auto"/>
        <w:ind w:firstLine="440" w:firstLineChars="200"/>
        <w:rPr>
          <w:rFonts w:hint="eastAsia" w:ascii="宋体" w:hAnsi="宋体" w:cs="宋体"/>
          <w:sz w:val="22"/>
          <w:szCs w:val="28"/>
        </w:rPr>
      </w:pPr>
      <w:r>
        <w:rPr>
          <w:rFonts w:hint="eastAsia" w:ascii="宋体" w:hAnsi="宋体" w:cs="宋体"/>
          <w:sz w:val="22"/>
          <w:szCs w:val="28"/>
        </w:rPr>
        <w:t>监 督 人：喻树平</w:t>
      </w:r>
    </w:p>
    <w:p w14:paraId="23E66231">
      <w:pPr>
        <w:spacing w:line="360" w:lineRule="auto"/>
        <w:ind w:firstLine="440" w:firstLineChars="200"/>
        <w:rPr>
          <w:rFonts w:ascii="宋体" w:hAnsi="宋体" w:cs="宋体"/>
          <w:sz w:val="22"/>
          <w:szCs w:val="28"/>
        </w:rPr>
      </w:pPr>
      <w:r>
        <w:rPr>
          <w:rFonts w:hint="eastAsia" w:ascii="宋体" w:hAnsi="宋体" w:cs="宋体"/>
          <w:sz w:val="22"/>
          <w:szCs w:val="28"/>
        </w:rPr>
        <w:t>联系方式：13529943328</w:t>
      </w:r>
    </w:p>
    <w:p w14:paraId="43837ECC">
      <w:pPr>
        <w:spacing w:line="360" w:lineRule="auto"/>
        <w:ind w:firstLine="440" w:firstLineChars="200"/>
        <w:rPr>
          <w:rFonts w:ascii="宋体" w:hAnsi="宋体" w:cs="宋体"/>
          <w:sz w:val="22"/>
          <w:szCs w:val="28"/>
        </w:rPr>
      </w:pPr>
      <w:r>
        <w:rPr>
          <w:rFonts w:hint="eastAsia" w:ascii="宋体" w:hAnsi="宋体" w:cs="宋体"/>
          <w:sz w:val="22"/>
          <w:szCs w:val="28"/>
        </w:rPr>
        <w:t>监督邮箱：1050780415@qq.com</w:t>
      </w:r>
    </w:p>
    <w:p w14:paraId="699CB109">
      <w:pPr>
        <w:spacing w:line="360" w:lineRule="auto"/>
        <w:ind w:firstLine="440" w:firstLineChars="200"/>
        <w:rPr>
          <w:rFonts w:hint="eastAsia" w:ascii="宋体" w:hAnsi="宋体" w:cs="宋体"/>
          <w:sz w:val="22"/>
          <w:szCs w:val="28"/>
        </w:rPr>
      </w:pPr>
      <w:r>
        <w:rPr>
          <w:rFonts w:hint="eastAsia" w:ascii="宋体" w:hAnsi="宋体" w:cs="宋体"/>
          <w:sz w:val="22"/>
          <w:szCs w:val="28"/>
        </w:rPr>
        <w:br w:type="page"/>
      </w:r>
    </w:p>
    <w:p w14:paraId="32FFF0FD">
      <w:pPr>
        <w:spacing w:before="43"/>
        <w:ind w:left="113" w:leftChars="54" w:firstLine="319" w:firstLineChars="145"/>
        <w:jc w:val="left"/>
        <w:outlineLvl w:val="1"/>
        <w:rPr>
          <w:rFonts w:hint="eastAsia" w:ascii="宋体" w:hAnsi="宋体" w:cs="宋体"/>
          <w:sz w:val="22"/>
          <w:szCs w:val="22"/>
        </w:rPr>
      </w:pPr>
      <w:bookmarkStart w:id="96" w:name="_Toc19696"/>
      <w:bookmarkStart w:id="97" w:name="_Toc21604"/>
      <w:r>
        <w:rPr>
          <w:rFonts w:hint="eastAsia" w:ascii="宋体" w:hAnsi="宋体" w:cs="宋体"/>
          <w:sz w:val="22"/>
          <w:szCs w:val="22"/>
        </w:rPr>
        <w:t>附件：参与确认回执</w:t>
      </w:r>
      <w:bookmarkEnd w:id="96"/>
      <w:bookmarkEnd w:id="97"/>
    </w:p>
    <w:p w14:paraId="7698908E">
      <w:pPr>
        <w:pStyle w:val="4"/>
        <w:rPr>
          <w:rFonts w:hint="eastAsia" w:hAnsi="宋体" w:cs="宋体"/>
          <w:color w:val="auto"/>
          <w:sz w:val="22"/>
          <w:szCs w:val="22"/>
        </w:rPr>
      </w:pPr>
    </w:p>
    <w:p w14:paraId="77947B0B">
      <w:pPr>
        <w:pStyle w:val="4"/>
        <w:rPr>
          <w:rFonts w:hint="eastAsia" w:hAnsi="宋体" w:cs="宋体"/>
          <w:color w:val="auto"/>
          <w:sz w:val="22"/>
          <w:szCs w:val="22"/>
        </w:rPr>
      </w:pPr>
    </w:p>
    <w:p w14:paraId="799E0754">
      <w:pPr>
        <w:pStyle w:val="4"/>
        <w:rPr>
          <w:rFonts w:hint="eastAsia" w:hAnsi="宋体" w:cs="宋体"/>
          <w:color w:val="auto"/>
          <w:sz w:val="22"/>
          <w:szCs w:val="22"/>
        </w:rPr>
      </w:pPr>
    </w:p>
    <w:p w14:paraId="30C74211">
      <w:pPr>
        <w:spacing w:before="193"/>
        <w:ind w:right="297"/>
        <w:jc w:val="center"/>
        <w:rPr>
          <w:rFonts w:hint="eastAsia" w:ascii="宋体" w:hAnsi="宋体" w:cs="宋体"/>
          <w:sz w:val="32"/>
          <w:szCs w:val="32"/>
        </w:rPr>
      </w:pPr>
      <w:r>
        <w:rPr>
          <w:rFonts w:hint="eastAsia" w:ascii="宋体" w:hAnsi="宋体" w:cs="宋体"/>
          <w:sz w:val="32"/>
          <w:szCs w:val="32"/>
        </w:rPr>
        <w:t>参与确认回执</w:t>
      </w:r>
    </w:p>
    <w:p w14:paraId="3FBCCCB4">
      <w:pPr>
        <w:pStyle w:val="4"/>
        <w:rPr>
          <w:rFonts w:hint="eastAsia" w:hAnsi="宋体" w:cs="宋体"/>
          <w:color w:val="auto"/>
          <w:sz w:val="22"/>
          <w:szCs w:val="22"/>
        </w:rPr>
      </w:pPr>
    </w:p>
    <w:p w14:paraId="46E79484">
      <w:pPr>
        <w:pStyle w:val="4"/>
        <w:spacing w:before="8"/>
        <w:rPr>
          <w:rFonts w:hint="eastAsia" w:hAnsi="宋体" w:cs="宋体"/>
          <w:color w:val="auto"/>
          <w:sz w:val="22"/>
          <w:szCs w:val="22"/>
        </w:rPr>
      </w:pPr>
    </w:p>
    <w:p w14:paraId="42445BA1">
      <w:pPr>
        <w:pStyle w:val="4"/>
        <w:tabs>
          <w:tab w:val="left" w:pos="2291"/>
        </w:tabs>
        <w:spacing w:before="78"/>
        <w:jc w:val="left"/>
        <w:rPr>
          <w:rFonts w:hint="eastAsia" w:hAnsi="宋体" w:cs="宋体"/>
          <w:color w:val="auto"/>
          <w:sz w:val="22"/>
          <w:szCs w:val="22"/>
        </w:rPr>
      </w:pPr>
      <w:r>
        <w:rPr>
          <w:rFonts w:hint="eastAsia" w:hAnsi="宋体" w:cs="宋体"/>
          <w:color w:val="auto"/>
          <w:sz w:val="22"/>
          <w:szCs w:val="22"/>
          <w:u w:val="single"/>
        </w:rPr>
        <w:t xml:space="preserve"> </w:t>
      </w:r>
      <w:r>
        <w:rPr>
          <w:rFonts w:hint="eastAsia" w:hAnsi="宋体" w:cs="宋体"/>
          <w:color w:val="auto"/>
          <w:sz w:val="22"/>
          <w:szCs w:val="22"/>
          <w:u w:val="single"/>
        </w:rPr>
        <w:tab/>
      </w:r>
      <w:r>
        <w:rPr>
          <w:rFonts w:hint="eastAsia" w:hAnsi="宋体" w:cs="宋体"/>
          <w:color w:val="auto"/>
          <w:sz w:val="22"/>
          <w:szCs w:val="22"/>
        </w:rPr>
        <w:t>（</w:t>
      </w:r>
      <w:r>
        <w:rPr>
          <w:rFonts w:hint="eastAsia" w:hAnsi="宋体" w:cs="宋体"/>
          <w:color w:val="auto"/>
          <w:spacing w:val="-3"/>
          <w:sz w:val="22"/>
          <w:szCs w:val="22"/>
        </w:rPr>
        <w:t>采购人名称</w:t>
      </w:r>
      <w:r>
        <w:rPr>
          <w:rFonts w:hint="eastAsia" w:hAnsi="宋体" w:cs="宋体"/>
          <w:color w:val="auto"/>
          <w:spacing w:val="-108"/>
          <w:sz w:val="22"/>
          <w:szCs w:val="22"/>
        </w:rPr>
        <w:t>）</w:t>
      </w:r>
      <w:r>
        <w:rPr>
          <w:rFonts w:hint="eastAsia" w:hAnsi="宋体" w:cs="宋体"/>
          <w:color w:val="auto"/>
          <w:sz w:val="22"/>
          <w:szCs w:val="22"/>
        </w:rPr>
        <w:t>）：</w:t>
      </w:r>
    </w:p>
    <w:p w14:paraId="52949FBA">
      <w:pPr>
        <w:spacing w:line="360" w:lineRule="auto"/>
        <w:ind w:firstLine="440" w:firstLineChars="200"/>
        <w:jc w:val="left"/>
        <w:rPr>
          <w:rFonts w:hint="eastAsia" w:ascii="宋体" w:hAnsi="宋体" w:cs="宋体"/>
          <w:sz w:val="22"/>
          <w:szCs w:val="28"/>
        </w:rPr>
      </w:pPr>
      <w:r>
        <w:rPr>
          <w:rFonts w:hint="eastAsia" w:ascii="宋体" w:hAnsi="宋体" w:cs="宋体"/>
          <w:sz w:val="22"/>
          <w:szCs w:val="28"/>
        </w:rPr>
        <w:t>我公司对</w:t>
      </w:r>
      <w:r>
        <w:rPr>
          <w:rFonts w:hint="eastAsia" w:ascii="宋体" w:hAnsi="宋体" w:cs="宋体"/>
          <w:sz w:val="22"/>
          <w:szCs w:val="28"/>
          <w:u w:val="single"/>
        </w:rPr>
        <w:t xml:space="preserve">               </w:t>
      </w:r>
      <w:r>
        <w:rPr>
          <w:rFonts w:hint="eastAsia" w:ascii="宋体" w:hAnsi="宋体" w:cs="宋体"/>
          <w:sz w:val="22"/>
          <w:szCs w:val="28"/>
        </w:rPr>
        <w:t>（项目名称）公告已知悉，我公司将按公告要求参加贵公司此项采购活动，并作出以下承诺：</w:t>
      </w:r>
    </w:p>
    <w:p w14:paraId="20A939B7">
      <w:pPr>
        <w:spacing w:line="360" w:lineRule="auto"/>
        <w:ind w:firstLine="440" w:firstLineChars="200"/>
        <w:jc w:val="left"/>
        <w:rPr>
          <w:rFonts w:hint="eastAsia" w:ascii="宋体" w:hAnsi="宋体" w:cs="宋体"/>
          <w:sz w:val="22"/>
          <w:szCs w:val="28"/>
        </w:rPr>
      </w:pPr>
      <w:r>
        <w:rPr>
          <w:rFonts w:hint="eastAsia" w:ascii="宋体" w:hAnsi="宋体" w:cs="宋体"/>
          <w:sz w:val="22"/>
          <w:szCs w:val="28"/>
        </w:rPr>
        <w:t>1.我公司提供的相关服务不会构成对任何第三方的专利、版权、商标权、商业秘密等知识产权或其他财产权利的侵犯；我公司对服务期间知悉的涉及采购人发展战略、经营决策、企业管理、商业机密等内容进行严格保密；如有上述情况发生，责任由我公司承担。</w:t>
      </w:r>
    </w:p>
    <w:p w14:paraId="67CE1D5E">
      <w:pPr>
        <w:spacing w:line="360" w:lineRule="auto"/>
        <w:ind w:firstLine="440" w:firstLineChars="200"/>
        <w:jc w:val="left"/>
        <w:rPr>
          <w:rFonts w:hint="eastAsia" w:ascii="宋体" w:hAnsi="宋体" w:cs="宋体"/>
          <w:sz w:val="22"/>
          <w:szCs w:val="28"/>
        </w:rPr>
      </w:pPr>
      <w:r>
        <w:rPr>
          <w:rFonts w:hint="eastAsia" w:ascii="宋体" w:hAnsi="宋体" w:cs="宋体"/>
          <w:sz w:val="22"/>
          <w:szCs w:val="28"/>
        </w:rPr>
        <w:t>2.我公司不属于与采购人存在利害关系可能影响采购公正性的法人、其他组织或者个人。</w:t>
      </w:r>
    </w:p>
    <w:p w14:paraId="638615F8">
      <w:pPr>
        <w:spacing w:line="360" w:lineRule="auto"/>
        <w:ind w:firstLine="440" w:firstLineChars="200"/>
        <w:jc w:val="left"/>
        <w:rPr>
          <w:rFonts w:hint="eastAsia" w:ascii="宋体" w:hAnsi="宋体" w:cs="宋体"/>
          <w:sz w:val="22"/>
          <w:szCs w:val="28"/>
        </w:rPr>
      </w:pPr>
      <w:r>
        <w:rPr>
          <w:rFonts w:hint="eastAsia" w:ascii="宋体" w:hAnsi="宋体" w:cs="宋体"/>
          <w:sz w:val="22"/>
          <w:szCs w:val="28"/>
        </w:rPr>
        <w:t>3.我公司并确认</w:t>
      </w:r>
      <w:r>
        <w:rPr>
          <w:rFonts w:hint="eastAsia" w:ascii="宋体" w:hAnsi="宋体" w:cs="宋体"/>
          <w:sz w:val="22"/>
          <w:szCs w:val="28"/>
          <w:u w:val="single"/>
        </w:rPr>
        <w:t xml:space="preserve">           </w:t>
      </w:r>
      <w:r>
        <w:rPr>
          <w:rFonts w:hint="eastAsia" w:ascii="宋体" w:hAnsi="宋体" w:cs="宋体"/>
          <w:sz w:val="22"/>
          <w:szCs w:val="28"/>
        </w:rPr>
        <w:t>（参加/不参加）本次采购。</w:t>
      </w:r>
    </w:p>
    <w:p w14:paraId="7AD1A8F7">
      <w:pPr>
        <w:spacing w:line="360" w:lineRule="auto"/>
        <w:ind w:firstLine="440" w:firstLineChars="200"/>
        <w:jc w:val="left"/>
        <w:rPr>
          <w:rFonts w:hint="eastAsia" w:ascii="宋体" w:hAnsi="宋体" w:cs="宋体"/>
          <w:sz w:val="22"/>
          <w:szCs w:val="28"/>
        </w:rPr>
      </w:pPr>
      <w:r>
        <w:rPr>
          <w:rFonts w:hint="eastAsia" w:ascii="宋体" w:hAnsi="宋体" w:cs="宋体"/>
          <w:sz w:val="22"/>
          <w:szCs w:val="28"/>
        </w:rPr>
        <w:t>联系人：</w:t>
      </w:r>
    </w:p>
    <w:p w14:paraId="63CD63CF">
      <w:pPr>
        <w:spacing w:line="360" w:lineRule="auto"/>
        <w:ind w:firstLine="440" w:firstLineChars="200"/>
        <w:jc w:val="left"/>
        <w:rPr>
          <w:rFonts w:hint="eastAsia" w:ascii="宋体" w:hAnsi="宋体" w:cs="宋体"/>
          <w:sz w:val="22"/>
          <w:szCs w:val="28"/>
        </w:rPr>
      </w:pPr>
      <w:r>
        <w:rPr>
          <w:rFonts w:hint="eastAsia" w:ascii="宋体" w:hAnsi="宋体" w:cs="宋体"/>
          <w:sz w:val="22"/>
          <w:szCs w:val="28"/>
        </w:rPr>
        <w:t>联系人电话：</w:t>
      </w:r>
    </w:p>
    <w:p w14:paraId="7F26B98B">
      <w:pPr>
        <w:spacing w:line="360" w:lineRule="auto"/>
        <w:ind w:firstLine="440" w:firstLineChars="200"/>
        <w:jc w:val="left"/>
        <w:rPr>
          <w:rFonts w:hint="eastAsia" w:ascii="宋体" w:hAnsi="宋体" w:cs="宋体"/>
          <w:sz w:val="22"/>
          <w:szCs w:val="28"/>
        </w:rPr>
      </w:pPr>
      <w:r>
        <w:rPr>
          <w:rFonts w:hint="eastAsia" w:ascii="宋体" w:hAnsi="宋体" w:cs="宋体"/>
          <w:sz w:val="22"/>
          <w:szCs w:val="28"/>
        </w:rPr>
        <w:t>电子邮箱：</w:t>
      </w:r>
    </w:p>
    <w:p w14:paraId="3A2B2C49">
      <w:pPr>
        <w:pStyle w:val="4"/>
        <w:spacing w:before="2"/>
        <w:ind w:left="822"/>
        <w:jc w:val="left"/>
        <w:rPr>
          <w:rFonts w:hint="eastAsia" w:hAnsi="宋体" w:cs="宋体"/>
          <w:color w:val="auto"/>
          <w:sz w:val="22"/>
          <w:szCs w:val="22"/>
        </w:rPr>
      </w:pPr>
      <w:r>
        <w:rPr>
          <w:rFonts w:hint="eastAsia" w:hAnsi="宋体" w:cs="宋体"/>
          <w:color w:val="auto"/>
          <w:sz w:val="22"/>
          <w:szCs w:val="22"/>
        </w:rPr>
        <w:t>特此确认。</w:t>
      </w:r>
    </w:p>
    <w:p w14:paraId="7C66A531">
      <w:pPr>
        <w:pStyle w:val="4"/>
        <w:spacing w:before="9"/>
        <w:jc w:val="left"/>
        <w:rPr>
          <w:rFonts w:hint="eastAsia" w:hAnsi="宋体" w:cs="宋体"/>
          <w:color w:val="auto"/>
          <w:sz w:val="22"/>
          <w:szCs w:val="22"/>
        </w:rPr>
      </w:pPr>
    </w:p>
    <w:p w14:paraId="4056E09D">
      <w:pPr>
        <w:pStyle w:val="4"/>
        <w:tabs>
          <w:tab w:val="left" w:pos="7538"/>
        </w:tabs>
        <w:ind w:left="3341"/>
        <w:jc w:val="left"/>
        <w:rPr>
          <w:rFonts w:hint="eastAsia" w:hAnsi="宋体" w:cs="宋体"/>
          <w:color w:val="auto"/>
          <w:sz w:val="22"/>
          <w:szCs w:val="22"/>
        </w:rPr>
      </w:pPr>
      <w:r>
        <w:rPr>
          <w:rFonts w:hint="eastAsia" w:hAnsi="宋体" w:cs="宋体"/>
          <w:color w:val="auto"/>
          <w:sz w:val="22"/>
          <w:szCs w:val="22"/>
          <w:lang w:val="en-US" w:eastAsia="zh-CN"/>
        </w:rPr>
        <w:t>公司</w:t>
      </w:r>
      <w:r>
        <w:rPr>
          <w:rFonts w:hint="eastAsia" w:hAnsi="宋体" w:cs="宋体"/>
          <w:color w:val="auto"/>
          <w:sz w:val="22"/>
          <w:szCs w:val="22"/>
        </w:rPr>
        <w:t>名</w:t>
      </w:r>
      <w:r>
        <w:rPr>
          <w:rFonts w:hint="eastAsia" w:hAnsi="宋体" w:cs="宋体"/>
          <w:color w:val="auto"/>
          <w:spacing w:val="-3"/>
          <w:sz w:val="22"/>
          <w:szCs w:val="22"/>
        </w:rPr>
        <w:t>称</w:t>
      </w:r>
      <w:r>
        <w:rPr>
          <w:rFonts w:hint="eastAsia" w:hAnsi="宋体" w:cs="宋体"/>
          <w:color w:val="auto"/>
          <w:sz w:val="22"/>
          <w:szCs w:val="22"/>
        </w:rPr>
        <w:t>：</w:t>
      </w:r>
      <w:r>
        <w:rPr>
          <w:rFonts w:hint="eastAsia" w:hAnsi="宋体" w:cs="宋体"/>
          <w:color w:val="auto"/>
          <w:sz w:val="22"/>
          <w:szCs w:val="22"/>
          <w:u w:val="single"/>
        </w:rPr>
        <w:t xml:space="preserve"> </w:t>
      </w:r>
      <w:r>
        <w:rPr>
          <w:rFonts w:hint="eastAsia" w:hAnsi="宋体" w:cs="宋体"/>
          <w:color w:val="auto"/>
          <w:sz w:val="22"/>
          <w:szCs w:val="22"/>
          <w:u w:val="single"/>
        </w:rPr>
        <w:tab/>
      </w:r>
      <w:r>
        <w:rPr>
          <w:rFonts w:hint="eastAsia" w:hAnsi="宋体" w:cs="宋体"/>
          <w:color w:val="auto"/>
          <w:sz w:val="22"/>
          <w:szCs w:val="22"/>
        </w:rPr>
        <w:t>（盖</w:t>
      </w:r>
      <w:r>
        <w:rPr>
          <w:rFonts w:hint="eastAsia" w:hAnsi="宋体" w:cs="宋体"/>
          <w:color w:val="auto"/>
          <w:sz w:val="22"/>
          <w:szCs w:val="22"/>
          <w:lang w:val="en-US" w:eastAsia="zh-CN"/>
        </w:rPr>
        <w:t>公</w:t>
      </w:r>
      <w:r>
        <w:rPr>
          <w:rFonts w:hint="eastAsia" w:hAnsi="宋体" w:cs="宋体"/>
          <w:color w:val="auto"/>
          <w:sz w:val="22"/>
          <w:szCs w:val="22"/>
        </w:rPr>
        <w:t>章）</w:t>
      </w:r>
    </w:p>
    <w:p w14:paraId="7EF94E06">
      <w:pPr>
        <w:pStyle w:val="4"/>
        <w:ind w:left="2940" w:firstLine="420"/>
        <w:jc w:val="left"/>
        <w:rPr>
          <w:rFonts w:hint="eastAsia" w:hAnsi="宋体" w:cs="宋体"/>
          <w:sz w:val="32"/>
          <w:szCs w:val="21"/>
          <w:lang w:val="en-US" w:eastAsia="zh-CN"/>
        </w:rPr>
      </w:pPr>
      <w:r>
        <w:rPr>
          <w:rFonts w:hint="eastAsia" w:hAnsi="宋体" w:cs="宋体"/>
          <w:color w:val="auto"/>
          <w:sz w:val="22"/>
          <w:szCs w:val="22"/>
        </w:rPr>
        <w:t>日期：</w:t>
      </w:r>
      <w:r>
        <w:rPr>
          <w:rFonts w:hint="eastAsia" w:hAnsi="宋体" w:cs="宋体"/>
          <w:color w:val="auto"/>
          <w:sz w:val="22"/>
          <w:szCs w:val="22"/>
          <w:u w:val="single"/>
        </w:rPr>
        <w:t xml:space="preserve">     </w:t>
      </w:r>
      <w:r>
        <w:rPr>
          <w:rFonts w:hint="eastAsia" w:hAnsi="宋体" w:cs="宋体"/>
          <w:color w:val="auto"/>
          <w:sz w:val="22"/>
          <w:szCs w:val="22"/>
        </w:rPr>
        <w:t>年</w:t>
      </w:r>
      <w:r>
        <w:rPr>
          <w:rFonts w:hint="eastAsia" w:hAnsi="宋体" w:cs="宋体"/>
          <w:color w:val="auto"/>
          <w:sz w:val="22"/>
          <w:szCs w:val="22"/>
          <w:u w:val="single"/>
        </w:rPr>
        <w:t xml:space="preserve">     </w:t>
      </w:r>
      <w:r>
        <w:rPr>
          <w:rFonts w:hint="eastAsia" w:hAnsi="宋体" w:cs="宋体"/>
          <w:color w:val="auto"/>
          <w:spacing w:val="-3"/>
          <w:sz w:val="22"/>
          <w:szCs w:val="22"/>
        </w:rPr>
        <w:t>月</w:t>
      </w:r>
      <w:r>
        <w:rPr>
          <w:rFonts w:hint="eastAsia" w:hAnsi="宋体" w:cs="宋体"/>
          <w:color w:val="auto"/>
          <w:spacing w:val="-3"/>
          <w:sz w:val="22"/>
          <w:szCs w:val="22"/>
          <w:u w:val="single"/>
        </w:rPr>
        <w:t xml:space="preserve">    </w:t>
      </w:r>
      <w:r>
        <w:rPr>
          <w:rFonts w:hint="eastAsia" w:hAnsi="宋体" w:cs="宋体"/>
          <w:color w:val="auto"/>
          <w:spacing w:val="-3"/>
          <w:sz w:val="22"/>
          <w:szCs w:val="22"/>
          <w:u w:val="single"/>
          <w:lang w:val="en-US" w:eastAsia="zh-CN"/>
        </w:rPr>
        <w:t>日</w:t>
      </w:r>
    </w:p>
    <w:p w14:paraId="292C322B"/>
    <w:sectPr>
      <w:pgSz w:w="11906" w:h="16838"/>
      <w:pgMar w:top="1440" w:right="866" w:bottom="1440"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A203EC"/>
    <w:multiLevelType w:val="singleLevel"/>
    <w:tmpl w:val="BBA203EC"/>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924A13"/>
    <w:rsid w:val="256B00AD"/>
    <w:rsid w:val="33924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widowControl w:val="0"/>
      <w:autoSpaceDE w:val="0"/>
      <w:autoSpaceDN w:val="0"/>
      <w:adjustRightInd w:val="0"/>
      <w:jc w:val="left"/>
      <w:outlineLvl w:val="0"/>
    </w:pPr>
    <w:rPr>
      <w:rFonts w:ascii="仿宋_GB2312" w:eastAsia="仿宋_GB2312"/>
      <w:b/>
      <w:bCs/>
      <w:color w:val="000000"/>
      <w:kern w:val="0"/>
      <w:sz w:val="28"/>
      <w:szCs w:val="20"/>
    </w:rPr>
  </w:style>
  <w:style w:type="paragraph" w:styleId="3">
    <w:name w:val="heading 2"/>
    <w:basedOn w:val="1"/>
    <w:next w:val="1"/>
    <w:qFormat/>
    <w:uiPriority w:val="0"/>
    <w:pPr>
      <w:keepNext/>
      <w:keepLines/>
      <w:widowControl w:val="0"/>
      <w:spacing w:before="120" w:beforeLines="0" w:after="120" w:afterLines="0" w:line="360" w:lineRule="auto"/>
      <w:jc w:val="center"/>
      <w:outlineLvl w:val="1"/>
    </w:pPr>
    <w:rPr>
      <w:rFonts w:ascii="Arial" w:hAnsi="Arial"/>
      <w:b/>
      <w:bCs/>
      <w:sz w:val="28"/>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Body Text"/>
    <w:basedOn w:val="1"/>
    <w:next w:val="1"/>
    <w:qFormat/>
    <w:uiPriority w:val="0"/>
    <w:pPr>
      <w:adjustRightInd w:val="0"/>
      <w:spacing w:line="360" w:lineRule="auto"/>
    </w:pPr>
    <w:rPr>
      <w:rFonts w:ascii="宋体"/>
      <w:bCs/>
      <w:iCs/>
      <w:color w:val="FF00FF"/>
      <w:kern w:val="44"/>
      <w:sz w:val="28"/>
      <w:szCs w:val="20"/>
    </w:rPr>
  </w:style>
  <w:style w:type="paragraph" w:styleId="5">
    <w:name w:val="footer"/>
    <w:basedOn w:val="1"/>
    <w:qFormat/>
    <w:uiPriority w:val="99"/>
    <w:pPr>
      <w:tabs>
        <w:tab w:val="center" w:pos="4153"/>
        <w:tab w:val="right" w:pos="8306"/>
      </w:tabs>
      <w:adjustRightInd w:val="0"/>
      <w:spacing w:line="240" w:lineRule="atLeast"/>
      <w:jc w:val="left"/>
      <w:textAlignment w:val="baseline"/>
    </w:pPr>
    <w:rPr>
      <w:kern w:val="0"/>
      <w:sz w:val="18"/>
      <w:szCs w:val="20"/>
    </w:rPr>
  </w:style>
  <w:style w:type="paragraph" w:styleId="6">
    <w:name w:val="header"/>
    <w:basedOn w:val="1"/>
    <w:qFormat/>
    <w:uiPriority w:val="99"/>
    <w:pPr>
      <w:pBdr>
        <w:bottom w:val="single" w:color="auto" w:sz="6" w:space="1"/>
      </w:pBdr>
      <w:tabs>
        <w:tab w:val="center" w:pos="4153"/>
        <w:tab w:val="right" w:pos="8306"/>
      </w:tabs>
      <w:adjustRightInd w:val="0"/>
      <w:spacing w:line="240" w:lineRule="atLeast"/>
      <w:jc w:val="center"/>
      <w:textAlignment w:val="baseline"/>
    </w:pPr>
    <w:rPr>
      <w:kern w:val="0"/>
      <w:sz w:val="18"/>
      <w:szCs w:val="20"/>
    </w:rPr>
  </w:style>
  <w:style w:type="paragraph" w:styleId="7">
    <w:name w:val="Normal (Web)"/>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2025-12-08T02:33:00Z</dcterms:created>
  <dc:creator>Cl</dc:creator>
  <cp:lastModifiedBy>Cl</cp:lastModifiedBy>
  <dcterms:modified xsi:type="dcterms:W3CDTF">2025-12-08T02:34:30Z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23FA9D2C6EE945F5844244503DE8F509_11</vt:lpwstr>
  </property>
  <property fmtid="{D5CDD505-2E9C-101B-9397-08002B2CF9AE}" pid="4" name="KSOTemplateDocerSaveRecord">
    <vt:lpwstr>eyJoZGlkIjoiZGIzYWVlOTgzYjlmOTY2YjAyY2FiZDVkNWE4NTQwMWQiLCJ1c2VySWQiOiIyNDM1OTgwMCJ9</vt:lpwstr>
  </property>
</Properties>
</file>