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44"/>
          <w:szCs w:val="44"/>
        </w:rPr>
        <w:t>《兴业银行股份有限公司昆明分行2024年对公信贷业务资产抵质押评估服务项目》供应商征集反馈材料-公司名称（全称）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2114"/>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1"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23"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采购需求</w:t>
            </w:r>
          </w:p>
        </w:tc>
        <w:tc>
          <w:tcPr>
            <w:tcW w:w="1241" w:type="pct"/>
            <w:vAlign w:val="center"/>
          </w:tcPr>
          <w:p>
            <w:pPr>
              <w:ind w:firstLine="560" w:firstLineChars="200"/>
              <w:rPr>
                <w:rFonts w:hint="eastAsia" w:ascii="仿宋" w:hAnsi="仿宋" w:eastAsia="仿宋" w:cs="仿宋"/>
                <w:sz w:val="28"/>
                <w:szCs w:val="28"/>
              </w:rPr>
            </w:pPr>
          </w:p>
        </w:tc>
        <w:tc>
          <w:tcPr>
            <w:tcW w:w="2523"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bookmarkStart w:id="1" w:name="_GoBack" w:colFirst="0" w:colLast="2"/>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服务要求</w:t>
            </w:r>
          </w:p>
        </w:tc>
        <w:tc>
          <w:tcPr>
            <w:tcW w:w="1241" w:type="pct"/>
            <w:vAlign w:val="center"/>
          </w:tcPr>
          <w:p>
            <w:pPr>
              <w:ind w:firstLine="560" w:firstLineChars="200"/>
              <w:rPr>
                <w:rFonts w:hint="eastAsia" w:ascii="仿宋" w:hAnsi="仿宋" w:eastAsia="仿宋" w:cs="仿宋"/>
                <w:sz w:val="28"/>
                <w:szCs w:val="28"/>
              </w:rPr>
            </w:pPr>
          </w:p>
        </w:tc>
        <w:tc>
          <w:tcPr>
            <w:tcW w:w="2523"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4</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5</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6</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7</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8</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4</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5</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6</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7</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lang w:val="en-US" w:eastAsia="zh-CN"/>
              </w:rPr>
              <w:t>1.5 分公司资质要求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1.5.2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F44A2800-BA4C-494E-AD99-63C5A5215E9C}"/>
  </w:font>
  <w:font w:name="仿宋">
    <w:panose1 w:val="02010609060101010101"/>
    <w:charset w:val="86"/>
    <w:family w:val="modern"/>
    <w:pitch w:val="default"/>
    <w:sig w:usb0="800002BF" w:usb1="38CF7CFA" w:usb2="00000016" w:usb3="00000000" w:csb0="00040001" w:csb1="00000000"/>
    <w:embedRegular r:id="rId2" w:fontKey="{FE713C48-6C86-454E-AAC9-EA914F0299B6}"/>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210B657F"/>
    <w:rsid w:val="27146BB8"/>
    <w:rsid w:val="3E002CFF"/>
    <w:rsid w:val="3FB90D14"/>
    <w:rsid w:val="4A454C3E"/>
    <w:rsid w:val="61E47FF3"/>
    <w:rsid w:val="69295A8E"/>
    <w:rsid w:val="76046CE5"/>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1715</Words>
  <Characters>1826</Characters>
  <Lines>0</Lines>
  <Paragraphs>0</Paragraphs>
  <TotalTime>0</TotalTime>
  <ScaleCrop>false</ScaleCrop>
  <LinksUpToDate>false</LinksUpToDate>
  <CharactersWithSpaces>1847</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2024-08-06T03:44:45Z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